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EF1F" w14:textId="1DF13053" w:rsidR="0080606D" w:rsidRPr="00B576F6" w:rsidRDefault="005E5848" w:rsidP="00B576F6">
      <w:pPr>
        <w:spacing w:after="0" w:line="276" w:lineRule="auto"/>
        <w:jc w:val="both"/>
        <w:rPr>
          <w:rFonts w:ascii="Times New Roman" w:hAnsi="Times New Roman" w:cs="Times New Roman"/>
          <w:i/>
          <w:iCs/>
        </w:rPr>
      </w:pPr>
      <w:r>
        <w:rPr>
          <w:rFonts w:ascii="Times New Roman" w:hAnsi="Times New Roman" w:cs="Times New Roman"/>
          <w:i/>
          <w:iCs/>
        </w:rPr>
        <w:t>Załącznik nr 2</w:t>
      </w:r>
      <w:r w:rsidR="00447725" w:rsidRPr="00B576F6">
        <w:rPr>
          <w:rFonts w:ascii="Times New Roman" w:hAnsi="Times New Roman" w:cs="Times New Roman"/>
          <w:i/>
          <w:iCs/>
        </w:rPr>
        <w:t xml:space="preserve"> do Standardów ochrony małoletnich</w:t>
      </w:r>
    </w:p>
    <w:p w14:paraId="41BC0C71" w14:textId="77777777" w:rsidR="00447725" w:rsidRPr="00B576F6" w:rsidRDefault="00447725" w:rsidP="00B576F6">
      <w:pPr>
        <w:spacing w:after="0" w:line="276" w:lineRule="auto"/>
        <w:jc w:val="both"/>
        <w:rPr>
          <w:rFonts w:ascii="Times New Roman" w:hAnsi="Times New Roman" w:cs="Times New Roman"/>
          <w:b/>
          <w:bCs/>
        </w:rPr>
      </w:pPr>
    </w:p>
    <w:p w14:paraId="13EB3DE2" w14:textId="39B0B5B9" w:rsidR="00447725" w:rsidRPr="00B576F6" w:rsidRDefault="005F5156" w:rsidP="00B576F6">
      <w:pPr>
        <w:spacing w:after="0" w:line="276" w:lineRule="auto"/>
        <w:jc w:val="center"/>
        <w:rPr>
          <w:rFonts w:ascii="Times New Roman" w:hAnsi="Times New Roman" w:cs="Times New Roman"/>
          <w:b/>
          <w:bCs/>
        </w:rPr>
      </w:pPr>
      <w:r w:rsidRPr="00B576F6">
        <w:rPr>
          <w:rFonts w:ascii="Times New Roman" w:hAnsi="Times New Roman" w:cs="Times New Roman"/>
          <w:b/>
          <w:bCs/>
        </w:rPr>
        <w:t xml:space="preserve">ZASADY BEZPIECZNEJ REKRUTACJI W PARAFII EWANGELICKO- AUGSBURSKIEJ </w:t>
      </w:r>
      <w:r w:rsidR="006208BB">
        <w:rPr>
          <w:rFonts w:ascii="Times New Roman" w:hAnsi="Times New Roman" w:cs="Times New Roman"/>
          <w:b/>
          <w:bCs/>
        </w:rPr>
        <w:br/>
      </w:r>
      <w:r w:rsidRPr="00B576F6">
        <w:rPr>
          <w:rFonts w:ascii="Times New Roman" w:hAnsi="Times New Roman" w:cs="Times New Roman"/>
          <w:b/>
          <w:bCs/>
        </w:rPr>
        <w:t xml:space="preserve">W </w:t>
      </w:r>
      <w:r w:rsidR="006208BB">
        <w:rPr>
          <w:rFonts w:ascii="Times New Roman" w:hAnsi="Times New Roman" w:cs="Times New Roman"/>
          <w:b/>
          <w:bCs/>
        </w:rPr>
        <w:t>WIRKU</w:t>
      </w:r>
    </w:p>
    <w:p w14:paraId="02570BB5" w14:textId="77777777" w:rsidR="005F5156" w:rsidRPr="00B576F6" w:rsidRDefault="005F5156" w:rsidP="00B576F6">
      <w:pPr>
        <w:spacing w:after="0" w:line="276" w:lineRule="auto"/>
        <w:jc w:val="both"/>
        <w:rPr>
          <w:rFonts w:ascii="Times New Roman" w:hAnsi="Times New Roman" w:cs="Times New Roman"/>
          <w:b/>
          <w:bCs/>
        </w:rPr>
      </w:pPr>
    </w:p>
    <w:p w14:paraId="17AA0EC3" w14:textId="6BA49510" w:rsidR="00447725" w:rsidRP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OGÓLNE</w:t>
      </w:r>
    </w:p>
    <w:p w14:paraId="18DEA709" w14:textId="0260367C" w:rsidR="00AB51DC" w:rsidRDefault="00AB51DC" w:rsidP="00B576F6">
      <w:pPr>
        <w:pStyle w:val="Akapitzlist"/>
        <w:numPr>
          <w:ilvl w:val="0"/>
          <w:numId w:val="1"/>
        </w:numPr>
        <w:spacing w:after="0" w:line="276" w:lineRule="auto"/>
        <w:ind w:left="426"/>
        <w:jc w:val="both"/>
        <w:rPr>
          <w:rFonts w:ascii="Times New Roman" w:hAnsi="Times New Roman" w:cs="Times New Roman"/>
        </w:rPr>
      </w:pPr>
      <w:r>
        <w:rPr>
          <w:rFonts w:ascii="Times New Roman" w:hAnsi="Times New Roman" w:cs="Times New Roman"/>
        </w:rPr>
        <w:t>Na etapie prowadzenia rekrutacji należy poinformować rekrutującego się kandydata o obowiązkach związanych z dostarczeniem odpowiednich wyciągów z rejestrów oraz złożenia odpowiednich oświadczeń.</w:t>
      </w:r>
    </w:p>
    <w:p w14:paraId="61F99F70" w14:textId="5A7D6D80"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Poznaj dane kandydata/kandydatki, które pozwolą Ci jak najlepiej poznać jego/jej kwalifikacje, w tym stosunek do wartości podzielanych przez Parafię, takich jak ochrona praw dzieci i szacunek do ich godności. Parafia musi zadbać, aby osoby przez nią zatrudnione (w tym osoby pracujące na podstawie umowy zlecenie) posiadały odpowiednie kwalifikacje do pracy z dziećmi oraz były dla nich bezpieczne. Aby sprawdzić powyższe, w tym stosunek osoby zatrudnianej do dzieci i podzielania wartości związanych z szacunkiem wobec nich oraz przestrzegania ich praw, Parafia może żądać danych (w tym dokumentów) dotyczących:</w:t>
      </w:r>
    </w:p>
    <w:p w14:paraId="64AE3B6B"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Wykształcenia;</w:t>
      </w:r>
    </w:p>
    <w:p w14:paraId="3D7AAEE7"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kwalifikacji zawodowych,</w:t>
      </w:r>
    </w:p>
    <w:p w14:paraId="30ACBF38" w14:textId="77777777"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przebiegu dotychczasowego zatrudnienia kandydata/kandydatki. </w:t>
      </w:r>
    </w:p>
    <w:p w14:paraId="1BB62E56" w14:textId="7909D7D7"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 każdym przypadku Parafia musi posiadać dane pozwalające zidentyfikować osobę przez nią zatrudnioną, niezależnie od podstawy zatrudnienia. Parafia powinna zatem znać: </w:t>
      </w:r>
    </w:p>
    <w:p w14:paraId="5624E495" w14:textId="76909B8A"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 imię (imiona) i nazwisko, </w:t>
      </w:r>
    </w:p>
    <w:p w14:paraId="29B626FE" w14:textId="32BBCD09"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datę urodzenia, </w:t>
      </w:r>
    </w:p>
    <w:p w14:paraId="15436357" w14:textId="468B77F1"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dane kontaktowe osoby zatrudnianej. </w:t>
      </w:r>
    </w:p>
    <w:p w14:paraId="6C7C66F5" w14:textId="736C9F96"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Poproś kandydata/kandydatkę o referencje z poprzednich miejsc zatrudnienia. </w:t>
      </w:r>
    </w:p>
    <w:p w14:paraId="6886311C" w14:textId="77777777"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dane osobowe kandydata/kandydatki, w tym dane potrzebne do sprawdzenia jego/jej danych w Rejestrze Sprawców Przestępstw na Tle Seksualnym. Przed dopuszczeniem osoby zatrudnianej do wykonywania obowiązków związanych z wychowaniem, edukacją, wypoczynkiem małoletnich lub z opieką nad nimi Parafia jest zobowiązana sprawdzić daną osobę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w:t>
      </w:r>
      <w:r w:rsidRPr="00B576F6">
        <w:rPr>
          <w:rFonts w:ascii="Times New Roman" w:hAnsi="Times New Roman" w:cs="Times New Roman"/>
          <w:b/>
          <w:bCs/>
        </w:rPr>
        <w:t>rps.ms.gov.pl.</w:t>
      </w:r>
      <w:r w:rsidRPr="00B576F6">
        <w:rPr>
          <w:rFonts w:ascii="Times New Roman" w:hAnsi="Times New Roman" w:cs="Times New Roman"/>
        </w:rPr>
        <w:t xml:space="preserve"> By móc uzyskać informacje z rejestru z dostępem ograniczonym, konieczne jest uprzednie założenie profilu szkoły. Aby sprawdzić osobę w Rejestrze Parafia potrzebuje następujących danych kandydata/ kandydatki:</w:t>
      </w:r>
    </w:p>
    <w:p w14:paraId="01B30292" w14:textId="4B765C9A"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i nazwisko,</w:t>
      </w:r>
    </w:p>
    <w:p w14:paraId="47182421"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data urodzenia,</w:t>
      </w:r>
    </w:p>
    <w:p w14:paraId="4BAE5F78"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pesel,</w:t>
      </w:r>
    </w:p>
    <w:p w14:paraId="393E19B0"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nazwisko rodowe,</w:t>
      </w:r>
    </w:p>
    <w:p w14:paraId="24312780"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ojca,</w:t>
      </w:r>
    </w:p>
    <w:p w14:paraId="00922D59" w14:textId="77777777"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 xml:space="preserve">imię matki. </w:t>
      </w:r>
    </w:p>
    <w:p w14:paraId="6EF82ECA" w14:textId="1790C2E7"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Wydruk z Rejestru należy przechowywać w aktach osobowych lub analogicznej dokumentacji dotyczącej osoby zatrudnionej w oparciu o umowę cywilnoprawną. </w:t>
      </w:r>
    </w:p>
    <w:p w14:paraId="79DCF856" w14:textId="756A7FE5"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0602694C" w14:textId="6BA01BEA"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lastRenderedPageBreak/>
        <w:t xml:space="preserve">Jeżeli osoba posiada obywatelstwo inne niż polskie wówczas powinna przedłożyć również informację z rejestru karnego państwa obywatelstwa uzyskiwaną do celów działalności zawodowej lub </w:t>
      </w:r>
      <w:proofErr w:type="spellStart"/>
      <w:r w:rsidRPr="00B576F6">
        <w:rPr>
          <w:rFonts w:ascii="Times New Roman" w:hAnsi="Times New Roman" w:cs="Times New Roman"/>
        </w:rPr>
        <w:t>wolontariackiej</w:t>
      </w:r>
      <w:proofErr w:type="spellEnd"/>
      <w:r w:rsidRPr="00B576F6">
        <w:rPr>
          <w:rFonts w:ascii="Times New Roman" w:hAnsi="Times New Roman" w:cs="Times New Roman"/>
        </w:rPr>
        <w:t xml:space="preserve"> związanej z kontaktami z dziećmi, bądź informację z rejestru karnego, jeżeli prawo tego państwa nie przewiduje wydawania informacji dla w/w celów.</w:t>
      </w:r>
    </w:p>
    <w:p w14:paraId="2A0AF626" w14:textId="1760372E"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od kandydata/kandydatki oświadczenie o państwie/ach zamieszkiwania w ciągu ostatnich 20 lat, innych niż Rzeczpospolita Polska i państwo obywatelstwa, złożone pod rygorem odpowiedzialności karnej. </w:t>
      </w:r>
    </w:p>
    <w:p w14:paraId="44CAB976" w14:textId="46A7E1E6"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Jeżeli prawo państwa, z którego ma być przedłożona informacja o niekaralności nie przewiduje wydawania takiej informacji lub nie prowadzi rejestru karnego, wówczas kandydat/ 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96E27C7" w14:textId="59965D09"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75CB2577" w14:textId="056BBE6F" w:rsidR="005F5156"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Parafia jest zobowiązana do domagania się od osoby zatrudnianej zaświadczenia z Krajowego Rejestru Karnego. </w:t>
      </w:r>
    </w:p>
    <w:p w14:paraId="366DA732" w14:textId="77777777" w:rsidR="005F5156" w:rsidRPr="00B576F6" w:rsidRDefault="005F5156" w:rsidP="00B576F6">
      <w:pPr>
        <w:pStyle w:val="Akapitzlist"/>
        <w:spacing w:line="276" w:lineRule="auto"/>
        <w:jc w:val="both"/>
        <w:rPr>
          <w:rFonts w:ascii="Times New Roman" w:hAnsi="Times New Roman" w:cs="Times New Roman"/>
        </w:rPr>
      </w:pPr>
    </w:p>
    <w:p w14:paraId="38F368C6" w14:textId="3E92F7E3" w:rsid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UZYSKIWANIA ZAŚWIADCZENIA O NIEKARALNOŚCI Z KRAJOWEGO REJESTU KARNEGO I KARNEGO REJESTU INNYCH PAŃSTW</w:t>
      </w:r>
    </w:p>
    <w:p w14:paraId="5CDA5F99" w14:textId="77777777" w:rsidR="00B576F6" w:rsidRPr="00B576F6" w:rsidRDefault="00B576F6" w:rsidP="00B576F6">
      <w:pPr>
        <w:pStyle w:val="Akapitzlist"/>
        <w:spacing w:after="0" w:line="276" w:lineRule="auto"/>
        <w:ind w:left="426"/>
        <w:jc w:val="both"/>
        <w:rPr>
          <w:rFonts w:ascii="Times New Roman" w:hAnsi="Times New Roman" w:cs="Times New Roman"/>
          <w:b/>
          <w:bCs/>
        </w:rPr>
      </w:pPr>
    </w:p>
    <w:p w14:paraId="62ADB5AB" w14:textId="711E7820" w:rsidR="00B576F6" w:rsidRPr="00B576F6" w:rsidRDefault="00B576F6" w:rsidP="00B576F6">
      <w:pPr>
        <w:shd w:val="clear" w:color="auto" w:fill="FFFFFF"/>
        <w:spacing w:after="240" w:line="276" w:lineRule="auto"/>
        <w:jc w:val="both"/>
        <w:textAlignment w:val="baseline"/>
        <w:rPr>
          <w:rFonts w:ascii="Times New Roman" w:hAnsi="Times New Roman" w:cs="Times New Roman"/>
        </w:rPr>
      </w:pPr>
      <w:r w:rsidRPr="00B576F6">
        <w:rPr>
          <w:rFonts w:ascii="Times New Roman" w:eastAsia="Times New Roman" w:hAnsi="Times New Roman" w:cs="Times New Roman"/>
          <w:color w:val="1B1B1B"/>
          <w:lang w:eastAsia="pl-PL"/>
        </w:rPr>
        <w:t xml:space="preserve">Zgodnie z obowiązującym od 15 lutego 2024 roku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i w:val="0"/>
          <w:color w:val="1B1B1B"/>
        </w:rPr>
        <w:t>(Dz. U. z 2023 r. poz. 1304 i 1606)</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b/>
          <w:i w:val="0"/>
          <w:color w:val="1B1B1B"/>
        </w:rPr>
        <w:t>osoba fizyczna</w:t>
      </w:r>
      <w:r w:rsidRPr="00B576F6">
        <w:rPr>
          <w:rStyle w:val="Uwydatnienie"/>
          <w:rFonts w:ascii="Times New Roman" w:hAnsi="Times New Roman" w:cs="Times New Roman"/>
          <w:color w:val="1B1B1B"/>
        </w:rPr>
        <w:t xml:space="preserve"> </w:t>
      </w:r>
      <w:r w:rsidRPr="00B576F6">
        <w:rPr>
          <w:rFonts w:ascii="Times New Roman" w:hAnsi="Times New Roman" w:cs="Times New Roman"/>
        </w:rPr>
        <w:t xml:space="preserve">powinna przedłożyć przyszłemu pracodawcy </w:t>
      </w:r>
      <w:r w:rsidRPr="00B576F6">
        <w:rPr>
          <w:rFonts w:ascii="Times New Roman" w:hAnsi="Times New Roman" w:cs="Times New Roman"/>
          <w:bCs/>
          <w:color w:val="1B1B1B"/>
          <w:shd w:val="clear" w:color="auto" w:fill="FFFFFF"/>
        </w:rPr>
        <w:t>lub przyszłemu organizatorowi przed jej dopuszczeniem do działalności związanej z: wychowaniem, edukacją, wypoczynkiem, leczeniem, świadczeniem porad psychologicznych, rozwojem duchowym, uprawianiem sportu lub realizacją innych zainteresowań przez małoletnich lub opieką nad nimi</w:t>
      </w:r>
      <w:r w:rsidRPr="00B576F6">
        <w:rPr>
          <w:rFonts w:ascii="Times New Roman" w:hAnsi="Times New Roman" w:cs="Times New Roman"/>
          <w:b/>
          <w:bCs/>
          <w:color w:val="1B1B1B"/>
          <w:shd w:val="clear" w:color="auto" w:fill="FFFFFF"/>
        </w:rPr>
        <w:t xml:space="preserve"> informację z Krajowego Rejestru Karnego </w:t>
      </w:r>
      <w:r w:rsidRPr="00B576F6">
        <w:rPr>
          <w:rFonts w:ascii="Times New Roman" w:hAnsi="Times New Roman" w:cs="Times New Roman"/>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3D1F3EB5"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rPr>
        <w:t>Formularz zapytania:</w:t>
      </w:r>
    </w:p>
    <w:p w14:paraId="72B57A92"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1B1B1B"/>
          <w:shd w:val="clear" w:color="auto" w:fill="FFFFFF"/>
        </w:rPr>
      </w:pPr>
      <w:r w:rsidRPr="00B576F6">
        <w:rPr>
          <w:rFonts w:ascii="Times New Roman" w:hAnsi="Times New Roman" w:cs="Times New Roman"/>
        </w:rPr>
        <w:t xml:space="preserve">W tym celu uzyskania informacji osoba fizyczna powinna wystąpić do </w:t>
      </w:r>
      <w:r w:rsidRPr="00B576F6">
        <w:rPr>
          <w:rFonts w:ascii="Times New Roman" w:hAnsi="Times New Roman" w:cs="Times New Roman"/>
          <w:color w:val="1B1B1B"/>
          <w:shd w:val="clear" w:color="auto" w:fill="FFFFFF"/>
        </w:rPr>
        <w:t xml:space="preserve">Krajowego Rejestru Karnego składając wniosek </w:t>
      </w:r>
      <w:r w:rsidRPr="00B576F6">
        <w:rPr>
          <w:rFonts w:ascii="Times New Roman" w:hAnsi="Times New Roman" w:cs="Times New Roman"/>
          <w:b/>
        </w:rPr>
        <w:t xml:space="preserve">na </w:t>
      </w:r>
      <w:r w:rsidRPr="00B576F6">
        <w:rPr>
          <w:rFonts w:ascii="Times New Roman" w:hAnsi="Times New Roman" w:cs="Times New Roman"/>
          <w:b/>
          <w:color w:val="1B1B1B"/>
          <w:shd w:val="clear" w:color="auto" w:fill="FFFFFF"/>
        </w:rPr>
        <w:t xml:space="preserve">formularzu o nazwie „Zapytanie o udzielenie informacji o osobie” </w:t>
      </w:r>
      <w:r w:rsidRPr="00B576F6">
        <w:rPr>
          <w:rFonts w:ascii="Times New Roman" w:hAnsi="Times New Roman" w:cs="Times New Roman"/>
          <w:color w:val="1B1B1B"/>
          <w:shd w:val="clear" w:color="auto" w:fill="FFFFFF"/>
        </w:rPr>
        <w:t xml:space="preserve">dostępnym tu: </w:t>
      </w:r>
      <w:hyperlink r:id="rId8" w:history="1">
        <w:r w:rsidRPr="00B576F6">
          <w:rPr>
            <w:rStyle w:val="Hipercze"/>
            <w:rFonts w:ascii="Times New Roman" w:hAnsi="Times New Roman" w:cs="Times New Roman"/>
            <w:shd w:val="clear" w:color="auto" w:fill="FFFFFF"/>
          </w:rPr>
          <w:t>https://www.gov.pl/web/krajowy-rejestr-karny/materialy-do-pobrania2</w:t>
        </w:r>
      </w:hyperlink>
      <w:r w:rsidRPr="00B576F6">
        <w:rPr>
          <w:rFonts w:ascii="Times New Roman" w:hAnsi="Times New Roman" w:cs="Times New Roman"/>
          <w:color w:val="1B1B1B"/>
          <w:shd w:val="clear" w:color="auto" w:fill="FFFFFF"/>
        </w:rPr>
        <w:t xml:space="preserve"> (plik pierwszy od góry) albo </w:t>
      </w:r>
      <w:r w:rsidRPr="00B576F6">
        <w:rPr>
          <w:rFonts w:ascii="Times New Roman" w:hAnsi="Times New Roman" w:cs="Times New Roman"/>
          <w:b/>
          <w:bCs/>
          <w:color w:val="1B1B1B"/>
          <w:shd w:val="clear" w:color="auto" w:fill="FFFFFF"/>
        </w:rPr>
        <w:t>w formie elektronicznej</w:t>
      </w:r>
      <w:r w:rsidRPr="00B576F6">
        <w:rPr>
          <w:rFonts w:ascii="Times New Roman" w:hAnsi="Times New Roman" w:cs="Times New Roman"/>
          <w:color w:val="1B1B1B"/>
          <w:shd w:val="clear" w:color="auto" w:fill="FFFFFF"/>
        </w:rPr>
        <w:t xml:space="preserve"> po zarejestrowaniu tutaj: </w:t>
      </w:r>
      <w:hyperlink r:id="rId9"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14:paraId="4A5FDED3" w14:textId="77777777" w:rsid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p>
    <w:p w14:paraId="372C248E" w14:textId="40925F54"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color w:val="1B1B1B"/>
          <w:shd w:val="clear" w:color="auto" w:fill="FFFFFF"/>
        </w:rPr>
        <w:t xml:space="preserve">Instrukcja wypełnienia: </w:t>
      </w:r>
    </w:p>
    <w:p w14:paraId="33833C9F"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color w:val="1B1B1B"/>
          <w:lang w:eastAsia="pl-PL"/>
        </w:rPr>
        <w:t xml:space="preserve">Instrukcję jak poprawnie wypełnić formularz zapytania </w:t>
      </w:r>
      <w:r w:rsidRPr="00B576F6">
        <w:rPr>
          <w:rFonts w:ascii="Times New Roman" w:eastAsia="Times New Roman" w:hAnsi="Times New Roman" w:cs="Times New Roman"/>
          <w:color w:val="1B1B1B"/>
          <w:lang w:eastAsia="pl-PL"/>
        </w:rPr>
        <w:t>można znaleźć pod tym linkiem:</w:t>
      </w:r>
    </w:p>
    <w:p w14:paraId="4CB95BDB" w14:textId="77777777" w:rsidR="00B576F6" w:rsidRPr="00B576F6" w:rsidRDefault="00000000"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hyperlink r:id="rId10" w:history="1">
        <w:r w:rsidR="00B576F6" w:rsidRPr="00B576F6">
          <w:rPr>
            <w:rStyle w:val="Hipercze"/>
            <w:rFonts w:ascii="Times New Roman" w:eastAsia="Times New Roman" w:hAnsi="Times New Roman" w:cs="Times New Roman"/>
            <w:lang w:eastAsia="pl-PL"/>
          </w:rPr>
          <w:t>https://www.gov.pl/web/krajowy-rejestr-karny/jak-poprawnie-wypelnic-wniosekzapytanie2</w:t>
        </w:r>
      </w:hyperlink>
    </w:p>
    <w:p w14:paraId="7E05ADF5"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3AEF8232"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W przypadku zapytania składanego w związku z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p>
    <w:p w14:paraId="11628B1D" w14:textId="77777777"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rStyle w:val="Uwydatnienie"/>
          <w:i w:val="0"/>
          <w:sz w:val="22"/>
          <w:szCs w:val="22"/>
        </w:rPr>
      </w:pPr>
      <w:r w:rsidRPr="00B576F6">
        <w:rPr>
          <w:b/>
          <w:color w:val="1B1B1B"/>
          <w:sz w:val="22"/>
          <w:szCs w:val="22"/>
        </w:rPr>
        <w:t>pkt. 11</w:t>
      </w:r>
      <w:r w:rsidRPr="00B576F6">
        <w:rPr>
          <w:color w:val="1B1B1B"/>
          <w:sz w:val="22"/>
          <w:szCs w:val="22"/>
        </w:rPr>
        <w:t xml:space="preserve"> o nazwie: </w:t>
      </w:r>
      <w:r w:rsidRPr="00B576F6">
        <w:rPr>
          <w:i/>
          <w:color w:val="1B1B1B"/>
          <w:sz w:val="22"/>
          <w:szCs w:val="22"/>
        </w:rPr>
        <w:t>„</w:t>
      </w:r>
      <w:r w:rsidRPr="00B576F6">
        <w:rPr>
          <w:i/>
          <w:sz w:val="22"/>
          <w:szCs w:val="22"/>
        </w:rPr>
        <w:t>Wskazani</w:t>
      </w:r>
      <w:r w:rsidRPr="00B576F6">
        <w:rPr>
          <w:i/>
          <w:sz w:val="22"/>
          <w:szCs w:val="22"/>
        </w:rPr>
        <w:tab/>
        <w:t>e postępowania, w związku z którym zachodzi potrzeba uzyskania informacji o osobie</w:t>
      </w:r>
      <w:r w:rsidRPr="00B576F6">
        <w:rPr>
          <w:sz w:val="22"/>
          <w:szCs w:val="22"/>
        </w:rPr>
        <w:t>”  proszę wskazać następujący przepis ustawy</w:t>
      </w:r>
      <w:r w:rsidRPr="00B576F6">
        <w:rPr>
          <w:color w:val="1B1B1B"/>
          <w:sz w:val="22"/>
          <w:szCs w:val="22"/>
        </w:rPr>
        <w:t xml:space="preserve"> - </w:t>
      </w:r>
      <w:r w:rsidRPr="00B576F6">
        <w:rPr>
          <w:i/>
          <w:iCs/>
          <w:sz w:val="22"/>
          <w:szCs w:val="22"/>
        </w:rPr>
        <w:t xml:space="preserve"> </w:t>
      </w:r>
      <w:r w:rsidRPr="00B576F6">
        <w:rPr>
          <w:iCs/>
          <w:sz w:val="22"/>
          <w:szCs w:val="22"/>
        </w:rPr>
        <w:t>art. 21 ust. 3 ustawy z dnia 13 maja 2016 r. o przeciwdziałaniu zagrożeniom przestępczością na tle seksualnym i ochronie małoletnich - celem przedłożenia pracodawcy/ innemu organizatorowi działalności związanej z</w:t>
      </w:r>
      <w:r w:rsidRPr="00B576F6">
        <w:rPr>
          <w:sz w:val="22"/>
          <w:szCs w:val="22"/>
        </w:rPr>
        <w:t xml:space="preserve"> </w:t>
      </w:r>
      <w:r w:rsidRPr="00B576F6">
        <w:rPr>
          <w:iCs/>
          <w:sz w:val="22"/>
          <w:szCs w:val="22"/>
        </w:rPr>
        <w:t>wychowaniem, edukacją, wypoczynkiem, leczeniem, świadczeniem porad psychologicznych, rozwojem duchowym, uprawianiem sportu lub realizacją innych zainteresowań przez małoletnich, lub z opieką nad nimi</w:t>
      </w:r>
    </w:p>
    <w:p w14:paraId="0C7F8DF0" w14:textId="77777777"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sz w:val="22"/>
          <w:szCs w:val="22"/>
        </w:rPr>
      </w:pPr>
      <w:r w:rsidRPr="00B576F6">
        <w:rPr>
          <w:rStyle w:val="Uwydatnienie"/>
          <w:b/>
          <w:i w:val="0"/>
          <w:color w:val="1B1B1B"/>
          <w:sz w:val="22"/>
          <w:szCs w:val="22"/>
        </w:rPr>
        <w:t>w pkt. 12</w:t>
      </w:r>
      <w:r w:rsidRPr="00B576F6">
        <w:rPr>
          <w:rStyle w:val="Uwydatnienie"/>
          <w:i w:val="0"/>
          <w:color w:val="1B1B1B"/>
          <w:sz w:val="22"/>
          <w:szCs w:val="22"/>
        </w:rPr>
        <w:t xml:space="preserve"> o nazwie:</w:t>
      </w:r>
      <w:r w:rsidRPr="00B576F6">
        <w:rPr>
          <w:rStyle w:val="Uwydatnienie"/>
          <w:color w:val="1B1B1B"/>
          <w:sz w:val="22"/>
          <w:szCs w:val="22"/>
        </w:rPr>
        <w:t xml:space="preserve"> „Rodzaj danych, które mają być przedmiotem informacji o osobie” </w:t>
      </w:r>
      <w:r w:rsidRPr="00B576F6">
        <w:rPr>
          <w:color w:val="1B1B1B"/>
          <w:sz w:val="22"/>
          <w:szCs w:val="22"/>
        </w:rPr>
        <w:t>należy zaznaczyć: Kartotekę karną oraz Kartotekę nieletnich;</w:t>
      </w:r>
    </w:p>
    <w:p w14:paraId="62910AF7" w14:textId="5B6A6791" w:rsidR="00B576F6" w:rsidRPr="00B576F6" w:rsidRDefault="00B576F6" w:rsidP="00B576F6">
      <w:pPr>
        <w:widowControl w:val="0"/>
        <w:tabs>
          <w:tab w:val="left" w:pos="360"/>
          <w:tab w:val="left" w:pos="426"/>
          <w:tab w:val="left" w:pos="567"/>
        </w:tabs>
        <w:autoSpaceDE w:val="0"/>
        <w:autoSpaceDN w:val="0"/>
        <w:adjustRightInd w:val="0"/>
        <w:spacing w:after="0" w:line="276" w:lineRule="auto"/>
        <w:ind w:left="357" w:right="-28"/>
        <w:jc w:val="both"/>
        <w:rPr>
          <w:rFonts w:ascii="Times New Roman" w:hAnsi="Times New Roman" w:cs="Times New Roman"/>
        </w:rPr>
      </w:pPr>
      <w:r w:rsidRPr="00B576F6">
        <w:rPr>
          <w:rFonts w:ascii="Times New Roman" w:hAnsi="Times New Roman" w:cs="Times New Roman"/>
          <w:b/>
          <w:color w:val="1B1B1B"/>
        </w:rPr>
        <w:t>w pkt. 13</w:t>
      </w:r>
      <w:r w:rsidRPr="00B576F6">
        <w:rPr>
          <w:rFonts w:ascii="Times New Roman" w:hAnsi="Times New Roman" w:cs="Times New Roman"/>
          <w:color w:val="1B1B1B"/>
        </w:rPr>
        <w:t xml:space="preserve"> o nazwie: ”Zakres danych, które mają być przedmiotem informacji o osobie” należy wskazać </w:t>
      </w:r>
      <w:r w:rsidRPr="00B576F6">
        <w:rPr>
          <w:rFonts w:ascii="Times New Roman" w:hAnsi="Times New Roman" w:cs="Times New Roman"/>
        </w:rPr>
        <w:t>następujący przepis ustawy</w:t>
      </w:r>
      <w:r w:rsidRPr="00B576F6">
        <w:rPr>
          <w:rFonts w:ascii="Times New Roman" w:hAnsi="Times New Roman" w:cs="Times New Roman"/>
          <w:color w:val="1B1B1B"/>
        </w:rPr>
        <w:t xml:space="preserve"> - </w:t>
      </w:r>
      <w:r w:rsidRPr="00B576F6">
        <w:rPr>
          <w:rFonts w:ascii="Times New Roman" w:hAnsi="Times New Roman" w:cs="Times New Roman"/>
          <w:iCs/>
        </w:rPr>
        <w:t xml:space="preserve"> Art. 21 ust. 3 ustawy z dnia 13 maja 2016 r. o przeciwdziałaniu zagrożeniom przestępczością na tle seksualnym i ochronie małoletnich - informacje z Krajowego Rejestru Karnego w zakresie przestępstw określonych w rozdziale XIX i XXV Kodeksu karnego, w art. 189a i art. 207 Kodeksu karnego oraz w ustawie z dnia 29 lipca 2005 roku o przeciwdziałaniu narkomanii.</w:t>
      </w:r>
    </w:p>
    <w:p w14:paraId="715E8290"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p>
    <w:p w14:paraId="51C3D08A"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r w:rsidRPr="00B576F6">
        <w:rPr>
          <w:rFonts w:ascii="Times New Roman" w:hAnsi="Times New Roman" w:cs="Times New Roman"/>
          <w:b/>
          <w:color w:val="1B1B1B"/>
          <w:shd w:val="clear" w:color="auto" w:fill="FFFFFF"/>
        </w:rPr>
        <w:t xml:space="preserve">Opłata: </w:t>
      </w:r>
    </w:p>
    <w:p w14:paraId="60240C48" w14:textId="77777777"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iCs/>
          <w:color w:val="1B1B1B"/>
        </w:rPr>
        <w:t>Opłata za złożenie zapytania wynosi 30 zł w przypadku drogi tradycyjnej oraz 20 zł w przypadku złożenia zapytania drogą elektroniczną.  Uiszcza się ją w jeden z następujących sposób:</w:t>
      </w:r>
    </w:p>
    <w:p w14:paraId="61F8114D"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w przypadku składania wniosku elektronicznie – z pośrednictwem systemu płatności elektronicznych </w:t>
      </w:r>
      <w:proofErr w:type="spellStart"/>
      <w:r w:rsidRPr="00B576F6">
        <w:rPr>
          <w:rFonts w:ascii="Times New Roman" w:eastAsia="Times New Roman" w:hAnsi="Times New Roman" w:cs="Times New Roman"/>
          <w:bCs/>
          <w:color w:val="1B1B1B"/>
          <w:lang w:eastAsia="pl-PL"/>
        </w:rPr>
        <w:t>DotPay</w:t>
      </w:r>
      <w:proofErr w:type="spellEnd"/>
      <w:r w:rsidRPr="00B576F6">
        <w:rPr>
          <w:rFonts w:ascii="Times New Roman" w:eastAsia="Times New Roman" w:hAnsi="Times New Roman" w:cs="Times New Roman"/>
          <w:bCs/>
          <w:color w:val="1B1B1B"/>
          <w:lang w:eastAsia="pl-PL"/>
        </w:rPr>
        <w:t xml:space="preserve">; </w:t>
      </w:r>
    </w:p>
    <w:p w14:paraId="04BCAD70"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przelewem na rachunek bankowy Ministerstwa Sprawiedliwości nr PL 77 1010 1010 0400 1922 3100 0000 w Narodowym Banku Polskim, Oddział Okręgowy Warszawa. W tytule przelewu należy wskazać imię i nazwisko osoby, której dotyczyć ma informacja z Krajowego Rejestru Karnego oraz datę oznaczoną w zapytaniu jako datę wystawienia. Potwierdzenie przelewu należy dołączyć do </w:t>
      </w:r>
      <w:r w:rsidRPr="00B576F6">
        <w:rPr>
          <w:rFonts w:ascii="Times New Roman" w:hAnsi="Times New Roman" w:cs="Times New Roman"/>
          <w:bCs/>
          <w:color w:val="1B1B1B"/>
          <w:shd w:val="clear" w:color="auto" w:fill="FFFFFF"/>
        </w:rPr>
        <w:t>składanego formularza zapytania o udzielenie informacji o osobie</w:t>
      </w:r>
      <w:r w:rsidRPr="00B576F6">
        <w:rPr>
          <w:rFonts w:ascii="Times New Roman" w:eastAsia="Times New Roman" w:hAnsi="Times New Roman" w:cs="Times New Roman"/>
          <w:bCs/>
          <w:color w:val="1B1B1B"/>
          <w:lang w:eastAsia="pl-PL"/>
        </w:rPr>
        <w:t>;</w:t>
      </w:r>
    </w:p>
    <w:p w14:paraId="55565BD5"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hAnsi="Times New Roman" w:cs="Times New Roman"/>
          <w:bCs/>
          <w:color w:val="1B1B1B"/>
        </w:rPr>
        <w:t>w formie znaków opłaty sądowej (E-znak) nabytych na stronie systemu e-Płatności (portal e-Płatności) pod adresem </w:t>
      </w:r>
      <w:hyperlink r:id="rId11" w:history="1">
        <w:r w:rsidRPr="00B576F6">
          <w:rPr>
            <w:rStyle w:val="Hipercze"/>
            <w:rFonts w:ascii="Times New Roman" w:hAnsi="Times New Roman" w:cs="Times New Roman"/>
            <w:bCs/>
            <w:color w:val="0052A5"/>
          </w:rPr>
          <w:t>https://oplaty.ms.gov.pl</w:t>
        </w:r>
      </w:hyperlink>
      <w:r w:rsidRPr="00B576F6">
        <w:rPr>
          <w:rFonts w:ascii="Times New Roman" w:hAnsi="Times New Roman" w:cs="Times New Roman"/>
          <w:bCs/>
          <w:color w:val="1B1B1B"/>
        </w:rPr>
        <w:t xml:space="preserve"> (</w:t>
      </w:r>
      <w:r w:rsidRPr="00B576F6">
        <w:rPr>
          <w:rFonts w:ascii="Times New Roman" w:hAnsi="Times New Roman" w:cs="Times New Roman"/>
          <w:bCs/>
          <w:color w:val="1B1B1B"/>
          <w:shd w:val="clear" w:color="auto" w:fill="FFFFFF"/>
        </w:rPr>
        <w:t>E-znaki są generowane w systemie e-Płatności, mogą być samodzielnie drukowane lub przedstawiane do skasowania na ekranie urządzeń mobilnych)</w:t>
      </w:r>
      <w:r w:rsidRPr="00B576F6">
        <w:rPr>
          <w:rFonts w:ascii="Times New Roman" w:hAnsi="Times New Roman" w:cs="Times New Roman"/>
          <w:bCs/>
          <w:color w:val="1B1B1B"/>
        </w:rPr>
        <w:t xml:space="preserve"> lub w kasach sądu (</w:t>
      </w:r>
      <w:r w:rsidRPr="00B576F6">
        <w:rPr>
          <w:rFonts w:ascii="Times New Roman" w:hAnsi="Times New Roman" w:cs="Times New Roman"/>
          <w:bCs/>
          <w:color w:val="1B1B1B"/>
          <w:shd w:val="clear" w:color="auto" w:fill="FFFFFF"/>
        </w:rPr>
        <w:t xml:space="preserve">wydruk na etykietach samoprzylepnych). </w:t>
      </w:r>
      <w:r w:rsidRPr="00B576F6">
        <w:rPr>
          <w:rFonts w:ascii="Times New Roman" w:hAnsi="Times New Roman" w:cs="Times New Roman"/>
          <w:bCs/>
          <w:color w:val="1B1B1B"/>
        </w:rPr>
        <w:t>W przypadku zakupu E-znaku należy pamiętać, żeby d</w:t>
      </w:r>
      <w:r w:rsidRPr="00B576F6">
        <w:rPr>
          <w:rFonts w:ascii="Times New Roman" w:eastAsia="Times New Roman" w:hAnsi="Times New Roman" w:cs="Times New Roman"/>
          <w:bCs/>
          <w:color w:val="1B1B1B"/>
          <w:lang w:eastAsia="pl-PL"/>
        </w:rPr>
        <w:t>ołączyć znak opłaty sądowej do formularza zapytania w przypadku ubiegania się o zaświadczenie tradycyjną drogą pocztową lub o umożliwieniu okazania E-znaku na urządzeniu mobilnym przy ubieganiu się o zaświadczenie osobiście;</w:t>
      </w:r>
    </w:p>
    <w:p w14:paraId="6D0DD26B" w14:textId="77777777"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hAnsi="Times New Roman" w:cs="Times New Roman"/>
          <w:bCs/>
        </w:rPr>
      </w:pPr>
      <w:r w:rsidRPr="00B576F6">
        <w:rPr>
          <w:rFonts w:ascii="Times New Roman" w:eastAsia="Times New Roman" w:hAnsi="Times New Roman" w:cs="Times New Roman"/>
          <w:bCs/>
          <w:color w:val="1B1B1B"/>
          <w:lang w:eastAsia="pl-PL"/>
        </w:rPr>
        <w:t>gotówką w kasie Ministerstwa Sprawiedliwości lub w kasie sądu.</w:t>
      </w:r>
    </w:p>
    <w:p w14:paraId="428B979E" w14:textId="442348F5" w:rsid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r w:rsidRPr="00B576F6">
        <w:rPr>
          <w:bCs/>
          <w:color w:val="1B1B1B"/>
          <w:sz w:val="22"/>
          <w:szCs w:val="22"/>
        </w:rPr>
        <w:t>Zgodnie z art. 24 ust. 2 </w:t>
      </w:r>
      <w:r w:rsidRPr="00B576F6">
        <w:rPr>
          <w:rStyle w:val="Uwydatnienie"/>
          <w:bCs/>
          <w:color w:val="1B1B1B"/>
          <w:sz w:val="22"/>
          <w:szCs w:val="22"/>
        </w:rPr>
        <w:t>ustawy z dnia 24 maja 2000 r. o Krajowym Rejestrze Karnym </w:t>
      </w:r>
      <w:r w:rsidRPr="00B576F6">
        <w:rPr>
          <w:bCs/>
          <w:color w:val="1B1B1B"/>
          <w:sz w:val="22"/>
          <w:szCs w:val="22"/>
        </w:rPr>
        <w:t xml:space="preserve">od uiszczenia opłaty za wydanie z Rejestru informacji o osobie zwolnieni są będący wolontariuszami kandydaci na </w:t>
      </w:r>
      <w:r w:rsidRPr="00B576F6">
        <w:rPr>
          <w:bCs/>
          <w:color w:val="1B1B1B"/>
          <w:sz w:val="22"/>
          <w:szCs w:val="22"/>
        </w:rPr>
        <w:lastRenderedPageBreak/>
        <w:t>kierowników wypoczynku lub wychowawców wypoczynku, obowiązani do przedstawienia informacji organizatorowi wypoczynku na podstawie art. 92 p ust. 8 pkt 1 </w:t>
      </w:r>
      <w:r w:rsidRPr="00B576F6">
        <w:rPr>
          <w:rStyle w:val="Uwydatnienie"/>
          <w:bCs/>
          <w:color w:val="1B1B1B"/>
          <w:sz w:val="22"/>
          <w:szCs w:val="22"/>
        </w:rPr>
        <w:t>ustawy z dnia 7 września</w:t>
      </w:r>
      <w:r w:rsidRPr="00B576F6">
        <w:rPr>
          <w:bCs/>
          <w:color w:val="1B1B1B"/>
          <w:sz w:val="22"/>
          <w:szCs w:val="22"/>
        </w:rPr>
        <w:t> </w:t>
      </w:r>
      <w:r w:rsidRPr="00B576F6">
        <w:rPr>
          <w:rStyle w:val="Uwydatnienie"/>
          <w:bCs/>
          <w:color w:val="1B1B1B"/>
          <w:sz w:val="22"/>
          <w:szCs w:val="22"/>
        </w:rPr>
        <w:t>1991 r. o systemie oświaty.</w:t>
      </w:r>
      <w:r w:rsidRPr="00B576F6">
        <w:rPr>
          <w:bCs/>
          <w:color w:val="1B1B1B"/>
          <w:sz w:val="22"/>
          <w:szCs w:val="22"/>
        </w:rPr>
        <w:t> </w:t>
      </w:r>
    </w:p>
    <w:p w14:paraId="1B4789B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p>
    <w:p w14:paraId="5979BB57" w14:textId="455846F9"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Sposób złożenia zapytania: </w:t>
      </w:r>
    </w:p>
    <w:p w14:paraId="2E14E781"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r w:rsidRPr="00B576F6">
        <w:rPr>
          <w:iCs/>
          <w:color w:val="1B1B1B"/>
          <w:sz w:val="22"/>
          <w:szCs w:val="22"/>
        </w:rPr>
        <w:t>Zapytanie można złożyć:</w:t>
      </w:r>
    </w:p>
    <w:p w14:paraId="7301FB21" w14:textId="77777777"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drogą tradycyjną (pocztą na adres: Biuro Informacyjne Krajowego Rejestru Karnego, ul. Czerniakowska 100, 00-454 Warszawa) lub osobiście (w siedzibie Biura Informacyjnego Krajowego Rejestru Karnego, ul. Czerniakowska 100, 00-454 Warszawa albo w Punktach informacyjnych – wykaz punktów w załączeniu) albo</w:t>
      </w:r>
    </w:p>
    <w:p w14:paraId="2E0C14D4" w14:textId="77777777"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drogą elektroniczną – aby skorzystać z tej drogi wnioskująca osoba fizyczna musi posiadać </w:t>
      </w:r>
      <w:r w:rsidRPr="00B576F6">
        <w:rPr>
          <w:rFonts w:ascii="Times New Roman" w:hAnsi="Times New Roman" w:cs="Times New Roman"/>
          <w:color w:val="1B1B1B"/>
          <w:shd w:val="clear" w:color="auto" w:fill="FFFFFF"/>
        </w:rPr>
        <w:t xml:space="preserve">kwalifikowany podpis elektroniczny lub podpis potwierdzony profilem zaufanym e-PUA; UWAGA! W przypadku wyboru tej drogi, opłatę od wniosku uiszcza się wyłącznie za pośrednictwem systemu płatności elektronicznych </w:t>
      </w:r>
      <w:proofErr w:type="spellStart"/>
      <w:r w:rsidRPr="00B576F6">
        <w:rPr>
          <w:rFonts w:ascii="Times New Roman" w:hAnsi="Times New Roman" w:cs="Times New Roman"/>
          <w:color w:val="1B1B1B"/>
          <w:shd w:val="clear" w:color="auto" w:fill="FFFFFF"/>
        </w:rPr>
        <w:t>DotPay</w:t>
      </w:r>
      <w:proofErr w:type="spellEnd"/>
      <w:r w:rsidRPr="00B576F6">
        <w:rPr>
          <w:rFonts w:ascii="Times New Roman" w:hAnsi="Times New Roman" w:cs="Times New Roman"/>
          <w:color w:val="1B1B1B"/>
          <w:shd w:val="clear" w:color="auto" w:fill="FFFFFF"/>
        </w:rPr>
        <w:t xml:space="preserve"> (20 zł). Wniosek można złożyć tutaj: </w:t>
      </w:r>
      <w:hyperlink r:id="rId12"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14:paraId="2087DBF7" w14:textId="77777777" w:rsidR="00B576F6" w:rsidRPr="00B576F6" w:rsidRDefault="00B576F6" w:rsidP="00B576F6">
      <w:pPr>
        <w:shd w:val="clear" w:color="auto" w:fill="FFFFFF"/>
        <w:spacing w:after="240" w:line="276" w:lineRule="auto"/>
        <w:jc w:val="both"/>
        <w:textAlignment w:val="baseline"/>
        <w:rPr>
          <w:rFonts w:ascii="Times New Roman" w:eastAsia="Times New Roman" w:hAnsi="Times New Roman" w:cs="Times New Roman"/>
          <w:b/>
          <w:color w:val="1B1B1B"/>
          <w:lang w:eastAsia="pl-PL"/>
        </w:rPr>
      </w:pPr>
      <w:r w:rsidRPr="00B576F6">
        <w:rPr>
          <w:rFonts w:ascii="Times New Roman" w:eastAsia="Times New Roman" w:hAnsi="Times New Roman" w:cs="Times New Roman"/>
          <w:b/>
          <w:color w:val="1B1B1B"/>
          <w:lang w:eastAsia="pl-PL"/>
        </w:rPr>
        <w:t xml:space="preserve">Należy pamiętać o dołączeniu potwierdzenia wniesienia opłaty lub </w:t>
      </w:r>
      <w:r w:rsidRPr="00B576F6">
        <w:rPr>
          <w:rFonts w:ascii="Times New Roman" w:hAnsi="Times New Roman" w:cs="Times New Roman"/>
          <w:b/>
          <w:color w:val="1B1B1B"/>
          <w:shd w:val="clear" w:color="auto" w:fill="FFFFFF"/>
        </w:rPr>
        <w:t>znaku opłaty sądowej do formularza zapytania składanego drogą pocztową lub osobiście.</w:t>
      </w:r>
    </w:p>
    <w:p w14:paraId="170E492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Uzyskiwania informacji z rejestrów karnych innych państw: </w:t>
      </w:r>
    </w:p>
    <w:p w14:paraId="1A184BE2" w14:textId="77777777"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p>
    <w:p w14:paraId="3123EF39"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
          <w:bCs/>
          <w:color w:val="2B2B2B"/>
          <w:shd w:val="clear" w:color="auto" w:fill="FFFFFF"/>
          <w:lang w:eastAsia="pl-PL"/>
        </w:rPr>
      </w:pPr>
      <w:r w:rsidRPr="00B576F6">
        <w:rPr>
          <w:rFonts w:ascii="Times New Roman" w:eastAsia="Times New Roman" w:hAnsi="Times New Roman" w:cs="Times New Roman"/>
          <w:b/>
          <w:bCs/>
          <w:color w:val="2B2B2B"/>
          <w:shd w:val="clear" w:color="auto" w:fill="FFFFFF"/>
          <w:lang w:eastAsia="pl-PL"/>
        </w:rPr>
        <w:t xml:space="preserve">W przypadku osób posiadających obywatelstwo innego państwa niż Polska, przepisy nakładają obowiązek przedłożenia pracodawcy lub innemu organizatorowi informacji z rejestru karnego państwa obywatelstwa uzyskiwaną do celów działalności zawodowej lub </w:t>
      </w:r>
      <w:proofErr w:type="spellStart"/>
      <w:r w:rsidRPr="00B576F6">
        <w:rPr>
          <w:rFonts w:ascii="Times New Roman" w:eastAsia="Times New Roman" w:hAnsi="Times New Roman" w:cs="Times New Roman"/>
          <w:b/>
          <w:bCs/>
          <w:color w:val="2B2B2B"/>
          <w:shd w:val="clear" w:color="auto" w:fill="FFFFFF"/>
          <w:lang w:eastAsia="pl-PL"/>
        </w:rPr>
        <w:t>wolontariackiej</w:t>
      </w:r>
      <w:proofErr w:type="spellEnd"/>
      <w:r w:rsidRPr="00B576F6">
        <w:rPr>
          <w:rFonts w:ascii="Times New Roman" w:eastAsia="Times New Roman" w:hAnsi="Times New Roman" w:cs="Times New Roman"/>
          <w:b/>
          <w:bCs/>
          <w:color w:val="2B2B2B"/>
          <w:shd w:val="clear" w:color="auto" w:fill="FFFFFF"/>
          <w:lang w:eastAsia="pl-PL"/>
        </w:rPr>
        <w:t xml:space="preserve"> związanej z kontaktami z dziećmi.</w:t>
      </w:r>
    </w:p>
    <w:p w14:paraId="4A9D3A8B"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0CDBC25D"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Cs/>
          <w:color w:val="1B1B1B"/>
          <w:shd w:val="clear" w:color="auto" w:fill="FFFFFF"/>
          <w:lang w:eastAsia="pl-PL"/>
        </w:rPr>
      </w:pPr>
      <w:r w:rsidRPr="00B576F6">
        <w:rPr>
          <w:rFonts w:ascii="Times New Roman" w:eastAsia="Times New Roman" w:hAnsi="Times New Roman" w:cs="Times New Roman"/>
          <w:bCs/>
          <w:color w:val="2B2B2B"/>
          <w:shd w:val="clear" w:color="auto" w:fill="FFFFFF"/>
          <w:lang w:eastAsia="pl-PL"/>
        </w:rPr>
        <w:t>Szczegółowe informacje o uzyskiwaniu informacji z Krajowego Rejestru Karnego przez te osoby zamieszczone są na</w:t>
      </w:r>
      <w:r w:rsidRPr="00B576F6">
        <w:rPr>
          <w:rFonts w:ascii="Times New Roman" w:eastAsia="Times New Roman" w:hAnsi="Times New Roman" w:cs="Times New Roman"/>
          <w:b/>
          <w:bCs/>
          <w:color w:val="2B2B2B"/>
          <w:shd w:val="clear" w:color="auto" w:fill="FFFFFF"/>
          <w:lang w:eastAsia="pl-PL"/>
        </w:rPr>
        <w:t>  </w:t>
      </w:r>
      <w:r w:rsidRPr="00B576F6">
        <w:rPr>
          <w:rFonts w:ascii="Times New Roman" w:eastAsia="Times New Roman" w:hAnsi="Times New Roman" w:cs="Times New Roman"/>
          <w:color w:val="2B2B2B"/>
          <w:shd w:val="clear" w:color="auto" w:fill="FFFFFF"/>
          <w:lang w:eastAsia="pl-PL"/>
        </w:rPr>
        <w:t>stronie internetowej Ministerstwa Sprawiedliwości w zakładce: </w:t>
      </w:r>
      <w:hyperlink r:id="rId13" w:history="1">
        <w:r w:rsidRPr="00B576F6">
          <w:rPr>
            <w:rStyle w:val="Hipercze"/>
            <w:rFonts w:ascii="Times New Roman" w:eastAsia="Times New Roman" w:hAnsi="Times New Roman" w:cs="Times New Roman"/>
            <w:color w:val="0000FF"/>
            <w:shd w:val="clear" w:color="auto" w:fill="FFFFFF"/>
            <w:lang w:eastAsia="pl-PL"/>
          </w:rPr>
          <w:t>https://www.gov.pl/web/krajowy-rejestr-karny/uzyskiwanie-informacji-za-posrednictwem-systemu-informatycznego-ecris</w:t>
        </w:r>
      </w:hyperlink>
      <w:r w:rsidRPr="00B576F6">
        <w:rPr>
          <w:rFonts w:ascii="Times New Roman" w:eastAsia="Times New Roman" w:hAnsi="Times New Roman" w:cs="Times New Roman"/>
          <w:color w:val="1B1B1B"/>
          <w:lang w:eastAsia="pl-PL"/>
        </w:rPr>
        <w:t> </w:t>
      </w:r>
      <w:r w:rsidRPr="00B576F6">
        <w:rPr>
          <w:rFonts w:ascii="Times New Roman" w:eastAsia="Times New Roman" w:hAnsi="Times New Roman" w:cs="Times New Roman"/>
          <w:bCs/>
          <w:color w:val="1B1B1B"/>
          <w:shd w:val="clear" w:color="auto" w:fill="FFFFFF"/>
          <w:lang w:eastAsia="pl-PL"/>
        </w:rPr>
        <w:t>Biuro Informacyjne Krajowego Rejestru Karnego pośredniczy w uzyskaniu informacji z rejestrów  zagranicznych za pośrednictwem systemu informatycznego ECRIS tylko w przypadku obywateli polskich lub innych państw członkowskich Unii Europejskiej.</w:t>
      </w:r>
    </w:p>
    <w:p w14:paraId="65BC116C"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7AF53971"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bCs/>
          <w:color w:val="2B2B2B"/>
          <w:shd w:val="clear" w:color="auto" w:fill="FFFFFF"/>
          <w:lang w:eastAsia="pl-PL"/>
        </w:rPr>
        <w:t xml:space="preserve">Jeśli przyszły pracownik lub osoba mająca być dopuszczoną do ww. działalności w okresie ostatnich 20 lat mieszkała poza Polską, </w:t>
      </w:r>
      <w:r w:rsidRPr="00B576F6">
        <w:rPr>
          <w:rFonts w:ascii="Times New Roman" w:eastAsia="Times New Roman" w:hAnsi="Times New Roman" w:cs="Times New Roman"/>
          <w:bCs/>
          <w:color w:val="2B2B2B"/>
          <w:shd w:val="clear" w:color="auto" w:fill="FFFFFF"/>
          <w:lang w:eastAsia="pl-PL"/>
        </w:rPr>
        <w:t xml:space="preserve">ma ona obowiązek nie tylko poinformować, w którym państwie czy państwach przebywała, ale także załączyć wyciąg z rejestrów karnych uzyskiwanych do celów działalności zawodowej lub </w:t>
      </w:r>
      <w:proofErr w:type="spellStart"/>
      <w:r w:rsidRPr="00B576F6">
        <w:rPr>
          <w:rFonts w:ascii="Times New Roman" w:eastAsia="Times New Roman" w:hAnsi="Times New Roman" w:cs="Times New Roman"/>
          <w:bCs/>
          <w:color w:val="2B2B2B"/>
          <w:shd w:val="clear" w:color="auto" w:fill="FFFFFF"/>
          <w:lang w:eastAsia="pl-PL"/>
        </w:rPr>
        <w:t>wolontariackiej</w:t>
      </w:r>
      <w:proofErr w:type="spellEnd"/>
      <w:r w:rsidRPr="00B576F6">
        <w:rPr>
          <w:rFonts w:ascii="Times New Roman" w:eastAsia="Times New Roman" w:hAnsi="Times New Roman" w:cs="Times New Roman"/>
          <w:bCs/>
          <w:color w:val="2B2B2B"/>
          <w:shd w:val="clear" w:color="auto" w:fill="FFFFFF"/>
          <w:lang w:eastAsia="pl-PL"/>
        </w:rPr>
        <w:t xml:space="preserve"> związanej z kontaktami z dziećmi, jakie obowiązują w krajach (kraju) jej przebywania.</w:t>
      </w:r>
      <w:r w:rsidRPr="00B576F6">
        <w:rPr>
          <w:rFonts w:ascii="Times New Roman" w:eastAsia="Times New Roman" w:hAnsi="Times New Roman" w:cs="Times New Roman"/>
          <w:color w:val="1B1B1B"/>
          <w:lang w:eastAsia="pl-PL"/>
        </w:rPr>
        <w:t> </w:t>
      </w:r>
    </w:p>
    <w:p w14:paraId="2CA9A2C2"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02D5A5F3"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2B2B2B"/>
          <w:shd w:val="clear" w:color="auto" w:fill="FFFFFF"/>
          <w:lang w:eastAsia="pl-PL"/>
        </w:rPr>
      </w:pPr>
      <w:r w:rsidRPr="00B576F6">
        <w:rPr>
          <w:rFonts w:ascii="Times New Roman" w:eastAsia="Times New Roman" w:hAnsi="Times New Roman" w:cs="Times New Roman"/>
          <w:b/>
          <w:color w:val="2B2B2B"/>
          <w:shd w:val="clear" w:color="auto" w:fill="FFFFFF"/>
          <w:lang w:eastAsia="pl-PL"/>
        </w:rPr>
        <w:t>W sytuacji, gdy dane państwo nie prowadzi tego typu rejestru</w:t>
      </w:r>
      <w:r w:rsidRPr="00B576F6">
        <w:rPr>
          <w:rFonts w:ascii="Times New Roman" w:eastAsia="Times New Roman" w:hAnsi="Times New Roman" w:cs="Times New Roman"/>
          <w:color w:val="2B2B2B"/>
          <w:shd w:val="clear" w:color="auto" w:fill="FFFFFF"/>
          <w:lang w:eastAsia="pl-PL"/>
        </w:rPr>
        <w:t xml:space="preserve"> lub nie sporządza tego rodzaju informacji, </w:t>
      </w:r>
      <w:r w:rsidRPr="00B576F6">
        <w:rPr>
          <w:rFonts w:ascii="Times New Roman" w:eastAsia="Times New Roman" w:hAnsi="Times New Roman" w:cs="Times New Roman"/>
          <w:b/>
          <w:bCs/>
          <w:color w:val="2B2B2B"/>
          <w:shd w:val="clear" w:color="auto" w:fill="FFFFFF"/>
          <w:lang w:eastAsia="pl-PL"/>
        </w:rPr>
        <w:t>osoba dopuszczana do pracy z małoletnimi</w:t>
      </w:r>
      <w:r w:rsidRPr="00B576F6">
        <w:rPr>
          <w:rFonts w:ascii="Times New Roman" w:eastAsia="Times New Roman" w:hAnsi="Times New Roman" w:cs="Times New Roman"/>
          <w:color w:val="2B2B2B"/>
          <w:shd w:val="clear" w:color="auto" w:fill="FFFFFF"/>
          <w:lang w:eastAsia="pl-PL"/>
        </w:rPr>
        <w:t> składa pracodawcy oświadczenie stwierdzające ten fakt  oraz potwierdzające niekaralność tej osoby za przestępstwa wymienione w powyższych przepisach. </w:t>
      </w:r>
    </w:p>
    <w:p w14:paraId="594C1AF7" w14:textId="77777777"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14:paraId="17452298" w14:textId="581D4070"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FF0000"/>
          <w:shd w:val="clear" w:color="auto" w:fill="FFFFFF"/>
        </w:rPr>
      </w:pPr>
      <w:r w:rsidRPr="00B576F6">
        <w:rPr>
          <w:rFonts w:ascii="Times New Roman" w:eastAsia="Times New Roman" w:hAnsi="Times New Roman" w:cs="Times New Roman"/>
          <w:color w:val="1B1B1B"/>
          <w:lang w:eastAsia="pl-PL"/>
        </w:rPr>
        <w:t> </w:t>
      </w:r>
      <w:r w:rsidRPr="00B576F6">
        <w:rPr>
          <w:rFonts w:ascii="Times New Roman" w:hAnsi="Times New Roman" w:cs="Times New Roman"/>
          <w:b/>
          <w:color w:val="FF0000"/>
          <w:shd w:val="clear" w:color="auto" w:fill="FFFFFF"/>
        </w:rPr>
        <w:t>Ważne:</w:t>
      </w:r>
      <w:r w:rsidRPr="00B576F6">
        <w:rPr>
          <w:rFonts w:ascii="Times New Roman" w:hAnsi="Times New Roman" w:cs="Times New Roman"/>
          <w:color w:val="FF0000"/>
          <w:shd w:val="clear" w:color="auto" w:fill="FFFFFF"/>
        </w:rPr>
        <w:t xml:space="preserve"> Weryfikacja w rejestrze musi zostać przeprowadzona </w:t>
      </w:r>
      <w:r w:rsidRPr="00B576F6">
        <w:rPr>
          <w:rFonts w:ascii="Times New Roman" w:hAnsi="Times New Roman" w:cs="Times New Roman"/>
          <w:color w:val="FF0000"/>
        </w:rPr>
        <w:t>przed zatrudnieniem</w:t>
      </w:r>
      <w:r w:rsidRPr="00B576F6">
        <w:rPr>
          <w:rFonts w:ascii="Times New Roman" w:hAnsi="Times New Roman" w:cs="Times New Roman"/>
          <w:color w:val="FF0000"/>
          <w:shd w:val="clear" w:color="auto" w:fill="FFFFFF"/>
        </w:rPr>
        <w:t> lub przed dopuszczeniem do działalności w ww. zakresie. Dopiero po uzyskaniu informacji zwrotnej zatrudnienie lub dopuszczenie do działalności kandydata staje się możliwe.</w:t>
      </w:r>
    </w:p>
    <w:p w14:paraId="1153606D" w14:textId="67D99A88" w:rsidR="005F5156" w:rsidRDefault="005F5156" w:rsidP="00B576F6">
      <w:pPr>
        <w:spacing w:after="0" w:line="276" w:lineRule="auto"/>
        <w:jc w:val="both"/>
        <w:rPr>
          <w:rFonts w:ascii="Times New Roman" w:eastAsia="Times New Roman" w:hAnsi="Times New Roman" w:cs="Times New Roman"/>
          <w:bCs/>
          <w:color w:val="1B1B1B"/>
          <w:lang w:eastAsia="pl-PL"/>
        </w:rPr>
      </w:pPr>
    </w:p>
    <w:p w14:paraId="79B58A5E" w14:textId="5F3334E3" w:rsidR="00B576F6" w:rsidRDefault="00B576F6" w:rsidP="00B576F6">
      <w:pPr>
        <w:pStyle w:val="Akapitzlist"/>
        <w:numPr>
          <w:ilvl w:val="0"/>
          <w:numId w:val="4"/>
        </w:numPr>
        <w:spacing w:after="0" w:line="276" w:lineRule="auto"/>
        <w:ind w:left="426" w:hanging="437"/>
        <w:jc w:val="both"/>
        <w:rPr>
          <w:rFonts w:ascii="Times New Roman" w:hAnsi="Times New Roman" w:cs="Times New Roman"/>
          <w:b/>
          <w:bCs/>
        </w:rPr>
      </w:pPr>
      <w:r>
        <w:rPr>
          <w:rFonts w:ascii="Times New Roman" w:hAnsi="Times New Roman" w:cs="Times New Roman"/>
          <w:b/>
          <w:bCs/>
        </w:rPr>
        <w:t>WZÓR ZAPYTANIA O UDZIELENIE INFOMRACJI Z REJESTRU KARNEGO</w:t>
      </w:r>
    </w:p>
    <w:p w14:paraId="7C179450" w14:textId="77777777" w:rsidR="00B576F6" w:rsidRDefault="00B576F6" w:rsidP="00B576F6">
      <w:pPr>
        <w:spacing w:after="0" w:line="276" w:lineRule="auto"/>
        <w:jc w:val="both"/>
        <w:rPr>
          <w:rFonts w:ascii="Times New Roman" w:hAnsi="Times New Roman" w:cs="Times New Roman"/>
          <w:b/>
          <w:bCs/>
        </w:rPr>
      </w:pPr>
    </w:p>
    <w:p w14:paraId="517BA79A" w14:textId="60660AC5" w:rsidR="00B576F6" w:rsidRDefault="00B576F6" w:rsidP="00B576F6">
      <w:pPr>
        <w:spacing w:after="0" w:line="276" w:lineRule="auto"/>
        <w:jc w:val="both"/>
        <w:rPr>
          <w:rFonts w:ascii="Times New Roman" w:hAnsi="Times New Roman" w:cs="Times New Roman"/>
          <w:b/>
          <w:bCs/>
        </w:rPr>
      </w:pPr>
      <w:r w:rsidRPr="00B576F6">
        <w:rPr>
          <w:noProof/>
          <w:lang w:eastAsia="pl-PL"/>
        </w:rPr>
        <w:drawing>
          <wp:inline distT="0" distB="0" distL="0" distR="0" wp14:anchorId="10C03EC1" wp14:editId="3417338F">
            <wp:extent cx="5760720" cy="7574915"/>
            <wp:effectExtent l="0" t="0" r="0" b="0"/>
            <wp:docPr id="20039446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574915"/>
                    </a:xfrm>
                    <a:prstGeom prst="rect">
                      <a:avLst/>
                    </a:prstGeom>
                    <a:noFill/>
                    <a:ln>
                      <a:noFill/>
                    </a:ln>
                  </pic:spPr>
                </pic:pic>
              </a:graphicData>
            </a:graphic>
          </wp:inline>
        </w:drawing>
      </w:r>
    </w:p>
    <w:p w14:paraId="1F9CBD5A" w14:textId="77777777" w:rsidR="00B576F6" w:rsidRDefault="00B576F6" w:rsidP="00B576F6">
      <w:pPr>
        <w:spacing w:after="0" w:line="276" w:lineRule="auto"/>
        <w:jc w:val="both"/>
        <w:rPr>
          <w:rFonts w:ascii="Times New Roman" w:hAnsi="Times New Roman" w:cs="Times New Roman"/>
          <w:b/>
          <w:bCs/>
        </w:rPr>
      </w:pPr>
    </w:p>
    <w:p w14:paraId="66529BFF" w14:textId="77777777" w:rsidR="00B576F6" w:rsidRDefault="00B576F6" w:rsidP="00B576F6">
      <w:pPr>
        <w:spacing w:after="0" w:line="276" w:lineRule="auto"/>
        <w:jc w:val="both"/>
        <w:rPr>
          <w:rFonts w:ascii="Times New Roman" w:hAnsi="Times New Roman" w:cs="Times New Roman"/>
          <w:b/>
          <w:bCs/>
        </w:rPr>
      </w:pPr>
    </w:p>
    <w:p w14:paraId="0A7BCFCE" w14:textId="77777777" w:rsidR="00B576F6" w:rsidRDefault="00B576F6" w:rsidP="00B576F6">
      <w:pPr>
        <w:spacing w:after="0" w:line="276" w:lineRule="auto"/>
        <w:jc w:val="both"/>
        <w:rPr>
          <w:rFonts w:ascii="Times New Roman" w:hAnsi="Times New Roman" w:cs="Times New Roman"/>
          <w:b/>
          <w:bCs/>
        </w:rPr>
      </w:pPr>
    </w:p>
    <w:p w14:paraId="05CF5DAB" w14:textId="77777777" w:rsidR="00B576F6" w:rsidRDefault="00B576F6" w:rsidP="00B576F6">
      <w:pPr>
        <w:spacing w:after="0" w:line="276" w:lineRule="auto"/>
        <w:jc w:val="both"/>
        <w:rPr>
          <w:rFonts w:ascii="Times New Roman" w:hAnsi="Times New Roman" w:cs="Times New Roman"/>
          <w:b/>
          <w:bCs/>
        </w:rPr>
      </w:pPr>
    </w:p>
    <w:p w14:paraId="76308E91" w14:textId="7D22B327" w:rsidR="00B576F6" w:rsidRPr="00EA2FD7" w:rsidRDefault="00EA2FD7" w:rsidP="00EA2FD7">
      <w:pPr>
        <w:pStyle w:val="Akapitzlist"/>
        <w:numPr>
          <w:ilvl w:val="0"/>
          <w:numId w:val="4"/>
        </w:numPr>
        <w:ind w:left="709"/>
        <w:rPr>
          <w:rFonts w:ascii="Times New Roman" w:hAnsi="Times New Roman" w:cs="Times New Roman"/>
          <w:b/>
          <w:bCs/>
        </w:rPr>
      </w:pPr>
      <w:r w:rsidRPr="00EA2FD7">
        <w:rPr>
          <w:rFonts w:ascii="Times New Roman" w:hAnsi="Times New Roman" w:cs="Times New Roman"/>
          <w:b/>
          <w:bCs/>
          <w:highlight w:val="lightGray"/>
        </w:rPr>
        <w:br w:type="page"/>
      </w:r>
      <w:r w:rsidRPr="00EA2FD7">
        <w:rPr>
          <w:rFonts w:ascii="Times New Roman" w:hAnsi="Times New Roman" w:cs="Times New Roman"/>
          <w:b/>
          <w:bCs/>
        </w:rPr>
        <w:lastRenderedPageBreak/>
        <w:t xml:space="preserve">ZASADY UZYSKIWANIA INFOMACJI Z REJESTRU SPRAWCÓW PRZESTĘPSTW NA TLE SEKSUALNYM </w:t>
      </w:r>
    </w:p>
    <w:p w14:paraId="266C1409" w14:textId="77777777" w:rsidR="00EA2FD7" w:rsidRPr="00EA2FD7" w:rsidRDefault="00EA2FD7" w:rsidP="00EA2FD7">
      <w:pPr>
        <w:shd w:val="clear" w:color="auto" w:fill="FFFFFF"/>
        <w:spacing w:after="0" w:line="240" w:lineRule="auto"/>
        <w:outlineLvl w:val="1"/>
        <w:rPr>
          <w:rFonts w:ascii="Calibri" w:eastAsia="Times New Roman" w:hAnsi="Calibri" w:cs="Calibri"/>
          <w:color w:val="333333"/>
          <w:kern w:val="0"/>
          <w:sz w:val="28"/>
          <w:szCs w:val="28"/>
          <w:lang w:eastAsia="pl-PL"/>
          <w14:ligatures w14:val="none"/>
        </w:rPr>
      </w:pPr>
    </w:p>
    <w:p w14:paraId="1B4952B2"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r w:rsidRPr="00EA2FD7">
        <w:rPr>
          <w:rFonts w:ascii="Times New Roman" w:eastAsia="Times New Roman" w:hAnsi="Times New Roman" w:cs="Times New Roman"/>
          <w:color w:val="1B1B1B"/>
          <w:kern w:val="0"/>
          <w:lang w:eastAsia="pl-PL"/>
          <w14:ligatures w14:val="none"/>
        </w:rPr>
        <w:t xml:space="preserve">Zgodnie z obowiązującym od 15 lutego 2024 roku </w:t>
      </w:r>
      <w:r w:rsidRPr="00EA2FD7">
        <w:rPr>
          <w:rFonts w:ascii="Times New Roman" w:eastAsia="Times New Roman" w:hAnsi="Times New Roman" w:cs="Times New Roman"/>
          <w:b/>
          <w:color w:val="1B1B1B"/>
          <w:kern w:val="0"/>
          <w:lang w:eastAsia="pl-PL"/>
          <w14:ligatures w14:val="none"/>
        </w:rPr>
        <w:t>art.</w:t>
      </w:r>
      <w:r w:rsidRPr="00EA2FD7">
        <w:rPr>
          <w:rFonts w:ascii="Times New Roman" w:eastAsia="Times New Roman" w:hAnsi="Times New Roman" w:cs="Times New Roman"/>
          <w:color w:val="1B1B1B"/>
          <w:kern w:val="0"/>
          <w:lang w:eastAsia="pl-PL"/>
          <w14:ligatures w14:val="none"/>
        </w:rPr>
        <w:t xml:space="preserve"> </w:t>
      </w:r>
      <w:r w:rsidRPr="00EA2FD7">
        <w:rPr>
          <w:rFonts w:ascii="Times New Roman" w:eastAsia="Times New Roman" w:hAnsi="Times New Roman" w:cs="Times New Roman"/>
          <w:b/>
          <w:color w:val="1B1B1B"/>
          <w:kern w:val="0"/>
          <w:lang w:eastAsia="pl-PL"/>
          <w14:ligatures w14:val="none"/>
        </w:rPr>
        <w:t xml:space="preserve">21 ust. 2 </w:t>
      </w:r>
      <w:r w:rsidRPr="00EA2FD7">
        <w:rPr>
          <w:rFonts w:ascii="Times New Roman" w:eastAsia="Times New Roman" w:hAnsi="Times New Roman" w:cs="Times New Roman"/>
          <w:bCs/>
          <w:i/>
          <w:iCs/>
          <w:color w:val="1B1B1B"/>
          <w:kern w:val="0"/>
          <w:lang w:eastAsia="pl-PL"/>
          <w14:ligatures w14:val="none"/>
        </w:rPr>
        <w:t>ustawy z dnia</w:t>
      </w:r>
      <w:r w:rsidRPr="00EA2FD7">
        <w:rPr>
          <w:rFonts w:ascii="Times New Roman" w:eastAsia="Times New Roman" w:hAnsi="Times New Roman" w:cs="Times New Roman"/>
          <w:b/>
          <w:color w:val="1B1B1B"/>
          <w:kern w:val="0"/>
          <w:lang w:eastAsia="pl-PL"/>
          <w14:ligatures w14:val="none"/>
        </w:rPr>
        <w:t xml:space="preserve"> </w:t>
      </w:r>
      <w:r w:rsidRPr="00EA2FD7">
        <w:rPr>
          <w:rFonts w:ascii="Times New Roman" w:eastAsia="Calibri" w:hAnsi="Times New Roman" w:cs="Times New Roman"/>
          <w:i/>
          <w:iCs/>
          <w:color w:val="1B1B1B"/>
          <w:kern w:val="0"/>
          <w14:ligatures w14:val="none"/>
        </w:rPr>
        <w:t>13 maja 2016 r. o przeciwdziałaniu zagrożeniom przestępczością na tle seksualnym i ochronie małoletnich (Dz. U. z 2023 r. poz. 1304 i 1606)  p</w:t>
      </w:r>
      <w:r w:rsidRPr="00EA2FD7">
        <w:rPr>
          <w:rFonts w:ascii="Times New Roman" w:eastAsia="Calibri" w:hAnsi="Times New Roman" w:cs="Times New Roman"/>
          <w:kern w:val="0"/>
          <w14:ligatures w14:val="none"/>
        </w:rPr>
        <w:t xml:space="preserve">rzed nawiązaniem umowy o pracy lub przed dopuszczeniem osoby fizycznej do innej działalności związanej z wychowaniem, edukacją, wypoczynkiem, leczeniem, świadczeniem porad psychologicznych, rozwojem duchowym, uprawianiem sportu lub realizacją innych zainteresowań przez małoletnich, lub z opieką nad nimi, </w:t>
      </w:r>
      <w:r w:rsidRPr="00EA2FD7">
        <w:rPr>
          <w:rFonts w:ascii="Times New Roman" w:eastAsia="Calibri" w:hAnsi="Times New Roman" w:cs="Times New Roman"/>
          <w:b/>
          <w:kern w:val="0"/>
          <w14:ligatures w14:val="none"/>
        </w:rPr>
        <w:t xml:space="preserve">kościelne osoby prawne jako pracodawcy lub inni organizatorzy zobowiązane są uzyskać informacje, czy dane osoby fizycznej są zamieszczone w Rejestrze z dostępem ograniczonym lub w Rejestrze osób, w stosunku do których Państwowa Komisja do spraw przeciwdziałania wykorzystaniu seksualnemu małoletnich poniżej lat 15 wydała postanowienie o wpisie w Rejestrze. </w:t>
      </w:r>
    </w:p>
    <w:p w14:paraId="66F63DB2"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p>
    <w:p w14:paraId="0FA9B700"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Uzyskanie informacji z rejestru z dostępem ograniczonym wiąże się z koniecznością założenia konta użytkownika instytucjonalnego, </w:t>
      </w:r>
      <w:r w:rsidRPr="00EA2FD7">
        <w:rPr>
          <w:rFonts w:ascii="Times New Roman" w:eastAsia="Calibri" w:hAnsi="Times New Roman" w:cs="Times New Roman"/>
          <w:kern w:val="0"/>
          <w14:ligatures w14:val="none"/>
        </w:rPr>
        <w:t xml:space="preserve">wyznaczenia osoby upoważnionej do zarządzania tym kontem (Administrator), a także </w:t>
      </w:r>
      <w:r w:rsidRPr="00EA2FD7">
        <w:rPr>
          <w:rFonts w:ascii="Times New Roman" w:eastAsia="Calibri" w:hAnsi="Times New Roman" w:cs="Times New Roman"/>
          <w:kern w:val="0"/>
          <w:shd w:val="clear" w:color="auto" w:fill="FFFFFF"/>
          <w14:ligatures w14:val="none"/>
        </w:rPr>
        <w:t xml:space="preserve">posiadania kwalifikowanego podpisu elektronicznego lub podpisu zaufanego. </w:t>
      </w:r>
      <w:r w:rsidRPr="00EA2FD7">
        <w:rPr>
          <w:rFonts w:ascii="Times New Roman" w:eastAsia="Calibri" w:hAnsi="Times New Roman" w:cs="Times New Roman"/>
          <w:color w:val="000000"/>
          <w:kern w:val="0"/>
          <w:shd w:val="clear" w:color="auto" w:fill="FFFFFF"/>
          <w14:ligatures w14:val="none"/>
        </w:rPr>
        <w:t>Z kolei rejestr osób, w stosunku do których Państwowa Komisja do spraw przeciwdziałania wykorzystaniu seksualnemu małoletnich poniżej lat 15 wydała postanowienie o wpisie w Rejestrze, jest ogólnodostępny - nie wymaga zakładania konta.</w:t>
      </w:r>
    </w:p>
    <w:p w14:paraId="7CDE2C99"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7261F339"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r w:rsidRPr="00EA2FD7">
        <w:rPr>
          <w:rFonts w:ascii="Times New Roman" w:eastAsia="Calibri" w:hAnsi="Times New Roman" w:cs="Times New Roman"/>
          <w:b/>
          <w:kern w:val="0"/>
          <w14:ligatures w14:val="none"/>
        </w:rPr>
        <w:t xml:space="preserve">Rejestry są dostępne tutaj: </w:t>
      </w:r>
      <w:hyperlink r:id="rId15" w:anchor="/" w:history="1">
        <w:r w:rsidRPr="00EA2FD7">
          <w:rPr>
            <w:rFonts w:ascii="Times New Roman" w:eastAsia="Calibri" w:hAnsi="Times New Roman" w:cs="Times New Roman"/>
            <w:b/>
            <w:color w:val="0563C1"/>
            <w:kern w:val="0"/>
            <w:u w:val="single"/>
            <w14:ligatures w14:val="none"/>
          </w:rPr>
          <w:t>https://rps.ms.gov.pl/pl-PL/Public#/</w:t>
        </w:r>
      </w:hyperlink>
    </w:p>
    <w:p w14:paraId="32BCC579" w14:textId="77777777"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14:ligatures w14:val="none"/>
        </w:rPr>
      </w:pPr>
    </w:p>
    <w:p w14:paraId="0EF07EDD" w14:textId="77777777"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14:ligatures w14:val="none"/>
        </w:rPr>
      </w:pPr>
    </w:p>
    <w:p w14:paraId="3B3F97D6"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Rejestracja:</w:t>
      </w:r>
    </w:p>
    <w:p w14:paraId="11B0C56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459115D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W celu rejestracji kościelne osoby prawne, które zatrudniają pracowników lub dopuszczają osoby </w:t>
      </w:r>
      <w:r w:rsidRPr="00EA2FD7">
        <w:rPr>
          <w:rFonts w:ascii="Times New Roman" w:eastAsia="Calibri" w:hAnsi="Times New Roman" w:cs="Times New Roman"/>
          <w:kern w:val="0"/>
          <w14:ligatures w14:val="none"/>
        </w:rPr>
        <w:t>do działalności związanej z wychowaniem, edukacją, wypoczynkiem, leczeniem, świadczeniem porad psychologicznych, rozwojem duchowym, uprawianiem sportu lub realizacją innych zainteresowań przez małoletnich, lub z opieką nad nimi, powinny:</w:t>
      </w:r>
    </w:p>
    <w:p w14:paraId="6A00DA9C"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3DCF8144" w14:textId="77777777" w:rsidR="00EA2FD7" w:rsidRPr="00EA2FD7" w:rsidRDefault="00EA2FD7" w:rsidP="00EA2FD7">
      <w:pPr>
        <w:numPr>
          <w:ilvl w:val="0"/>
          <w:numId w:val="8"/>
        </w:numPr>
        <w:spacing w:after="0" w:line="276" w:lineRule="auto"/>
        <w:contextualSpacing/>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 xml:space="preserve">założyć konto użytkownika instytucjonalnego na stronie </w:t>
      </w:r>
      <w:hyperlink r:id="rId16" w:anchor="/register" w:history="1">
        <w:r w:rsidRPr="00EA2FD7">
          <w:rPr>
            <w:rFonts w:ascii="Times New Roman" w:eastAsia="Calibri" w:hAnsi="Times New Roman" w:cs="Times New Roman"/>
            <w:b/>
            <w:color w:val="0563C1"/>
            <w:kern w:val="0"/>
            <w:u w:val="single"/>
            <w:shd w:val="clear" w:color="auto" w:fill="FFFFFF"/>
            <w14:ligatures w14:val="none"/>
          </w:rPr>
          <w:t>https://rps.ms.gov.pl/pl-PL/Public#/register</w:t>
        </w:r>
      </w:hyperlink>
      <w:r w:rsidRPr="00EA2FD7">
        <w:rPr>
          <w:rFonts w:ascii="Times New Roman" w:eastAsia="Calibri" w:hAnsi="Times New Roman" w:cs="Times New Roman"/>
          <w:b/>
          <w:kern w:val="0"/>
          <w:shd w:val="clear" w:color="auto" w:fill="FFFFFF"/>
          <w14:ligatures w14:val="none"/>
        </w:rPr>
        <w:t xml:space="preserve"> </w:t>
      </w:r>
      <w:r w:rsidRPr="00EA2FD7" w:rsidDel="00E84BF1">
        <w:rPr>
          <w:rFonts w:ascii="Times New Roman" w:eastAsia="Calibri" w:hAnsi="Times New Roman" w:cs="Times New Roman"/>
          <w:b/>
          <w:kern w:val="0"/>
          <w:shd w:val="clear" w:color="auto" w:fill="FFFFFF"/>
          <w14:ligatures w14:val="none"/>
        </w:rPr>
        <w:t xml:space="preserve"> </w:t>
      </w:r>
      <w:r w:rsidRPr="00EA2FD7">
        <w:rPr>
          <w:rFonts w:ascii="Times New Roman" w:eastAsia="Calibri" w:hAnsi="Times New Roman" w:cs="Times New Roman"/>
          <w:b/>
          <w:kern w:val="0"/>
          <w:shd w:val="clear" w:color="auto" w:fill="FFFFFF"/>
          <w14:ligatures w14:val="none"/>
        </w:rPr>
        <w:t xml:space="preserve"> </w:t>
      </w:r>
    </w:p>
    <w:p w14:paraId="5C9EEB70" w14:textId="77777777" w:rsidR="00EA2FD7" w:rsidRPr="00EA2FD7" w:rsidRDefault="00EA2FD7" w:rsidP="00EA2FD7">
      <w:pPr>
        <w:spacing w:after="0" w:line="276" w:lineRule="auto"/>
        <w:ind w:left="720"/>
        <w:contextualSpacing/>
        <w:jc w:val="both"/>
        <w:rPr>
          <w:rFonts w:ascii="Times New Roman" w:eastAsia="Calibri" w:hAnsi="Times New Roman" w:cs="Times New Roman"/>
          <w:kern w:val="0"/>
          <w:shd w:val="clear" w:color="auto" w:fill="FFFFFF"/>
          <w14:ligatures w14:val="none"/>
        </w:rPr>
      </w:pPr>
    </w:p>
    <w:p w14:paraId="57BB0A71"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 polu </w:t>
      </w:r>
      <w:r w:rsidRPr="00EA2FD7">
        <w:rPr>
          <w:rFonts w:ascii="Times New Roman" w:eastAsia="Calibri" w:hAnsi="Times New Roman" w:cs="Times New Roman"/>
          <w:b/>
          <w:bCs/>
          <w:kern w:val="0"/>
          <w:shd w:val="clear" w:color="auto" w:fill="FFFFFF"/>
          <w14:ligatures w14:val="none"/>
        </w:rPr>
        <w:t>„Wskaż podmiot”</w:t>
      </w:r>
      <w:r w:rsidRPr="00EA2FD7">
        <w:rPr>
          <w:rFonts w:ascii="Times New Roman" w:eastAsia="Calibri" w:hAnsi="Times New Roman" w:cs="Times New Roman"/>
          <w:kern w:val="0"/>
          <w:shd w:val="clear" w:color="auto" w:fill="FFFFFF"/>
          <w14:ligatures w14:val="none"/>
        </w:rPr>
        <w:t> należy wybrać odpowiednio </w:t>
      </w:r>
      <w:r w:rsidRPr="00EA2FD7">
        <w:rPr>
          <w:rFonts w:ascii="Times New Roman" w:eastAsia="Calibri" w:hAnsi="Times New Roman" w:cs="Times New Roman"/>
          <w:b/>
          <w:bCs/>
          <w:kern w:val="0"/>
          <w:shd w:val="clear" w:color="auto" w:fill="FFFFFF"/>
          <w14:ligatures w14:val="none"/>
        </w:rPr>
        <w:t>Pracodawcy</w:t>
      </w:r>
      <w:r w:rsidRPr="00EA2FD7">
        <w:rPr>
          <w:rFonts w:ascii="Times New Roman" w:eastAsia="Calibri" w:hAnsi="Times New Roman" w:cs="Times New Roman"/>
          <w:kern w:val="0"/>
          <w:shd w:val="clear" w:color="auto" w:fill="FFFFFF"/>
          <w14:ligatures w14:val="none"/>
        </w:rPr>
        <w:t> lub </w:t>
      </w:r>
      <w:r w:rsidRPr="00EA2FD7">
        <w:rPr>
          <w:rFonts w:ascii="Times New Roman" w:eastAsia="Calibri" w:hAnsi="Times New Roman" w:cs="Times New Roman"/>
          <w:b/>
          <w:bCs/>
          <w:kern w:val="0"/>
          <w:shd w:val="clear" w:color="auto" w:fill="FFFFFF"/>
          <w14:ligatures w14:val="none"/>
        </w:rPr>
        <w:t>Inni organizatorzy</w:t>
      </w:r>
      <w:r w:rsidRPr="00EA2FD7">
        <w:rPr>
          <w:rFonts w:ascii="Times New Roman" w:eastAsia="Calibri" w:hAnsi="Times New Roman" w:cs="Times New Roman"/>
          <w:kern w:val="0"/>
          <w:shd w:val="clear" w:color="auto" w:fill="FFFFFF"/>
          <w14:ligatures w14:val="none"/>
        </w:rPr>
        <w:t>. Jeżeli kościelna osoba prawna występuje zarówno w roli pracodawcy, jak i innego organizatora (np. dla zleceniobiorców, wolontariuszy, praktykantów lub innych osób, które dopuszcza do działalności na rzecz małoletnich, ale z którymi nie wiąże ją umowa o pracę), to powinna założyć dwa konta, osobno jako pracodawca i osobno jako inny organizator.</w:t>
      </w:r>
    </w:p>
    <w:p w14:paraId="3D8C7A5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513DA3DC"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W czasie rejestracji konta podaje się dane administratora konta. Administrator rejestruje nowe konto i aktywuje dostęp do niego, wprowadza dane osób uprawnionych do uzyskania informacji z rejestru, modyfikuje dane konta, posiada uprawnienia do modyfikowania danych pozostałych użytkowników oraz dodawania i usuwania nowych użytkowników, posiada ograniczony dostęp do listy zapytań i odpowiedzi, może też usunąć konto użytkownika instytucjonalnego. </w:t>
      </w:r>
      <w:r w:rsidRPr="00EA2FD7">
        <w:rPr>
          <w:rFonts w:ascii="Times New Roman" w:eastAsia="Calibri" w:hAnsi="Times New Roman" w:cs="Times New Roman"/>
          <w:b/>
          <w:kern w:val="0"/>
          <w:shd w:val="clear" w:color="auto" w:fill="FFFFFF"/>
          <w14:ligatures w14:val="none"/>
        </w:rPr>
        <w:t xml:space="preserve">W związku z tymi uprawnieniami zaleca się, aby administratorem konta był odpowiednio proboszcz, biskup </w:t>
      </w:r>
      <w:r w:rsidRPr="00EA2FD7">
        <w:rPr>
          <w:rFonts w:ascii="Times New Roman" w:eastAsia="Calibri" w:hAnsi="Times New Roman" w:cs="Times New Roman"/>
          <w:b/>
          <w:kern w:val="0"/>
          <w:shd w:val="clear" w:color="auto" w:fill="FFFFFF"/>
          <w14:ligatures w14:val="none"/>
        </w:rPr>
        <w:lastRenderedPageBreak/>
        <w:t xml:space="preserve">diecezjalny lub osoba uprawniona z mocy prawa do reprezentowania inne kościelnej osoby prawnej. </w:t>
      </w:r>
    </w:p>
    <w:p w14:paraId="44C4035E"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2EC1FBD3"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Po zarejestrowaniu konto wymaga aktywacji dostępu. Następuje ona poprzez link aktywacyjny wysłany na </w:t>
      </w:r>
      <w:r w:rsidRPr="00EA2FD7">
        <w:rPr>
          <w:rFonts w:ascii="Times New Roman" w:eastAsia="Calibri" w:hAnsi="Times New Roman" w:cs="Times New Roman"/>
          <w:kern w:val="0"/>
          <w14:ligatures w14:val="none"/>
        </w:rPr>
        <w:t>adres poczty elektronicznej administratora wskazany w formularzu rejestracyjnym. Aktywacji należy dokonać w ciągu 5 dni od daty przesłania linku aktywacyjnego.</w:t>
      </w:r>
      <w:r w:rsidRPr="00EA2FD7">
        <w:rPr>
          <w:rFonts w:ascii="Times New Roman" w:eastAsia="Calibri" w:hAnsi="Times New Roman" w:cs="Times New Roman"/>
          <w:kern w:val="0"/>
          <w:shd w:val="clear" w:color="auto" w:fill="FFFFFF"/>
          <w14:ligatures w14:val="none"/>
        </w:rPr>
        <w:t xml:space="preserve"> </w:t>
      </w:r>
    </w:p>
    <w:p w14:paraId="62E69CDA"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441C30C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 xml:space="preserve">Następnie </w:t>
      </w:r>
      <w:r w:rsidRPr="00EA2FD7">
        <w:rPr>
          <w:rFonts w:ascii="Times New Roman" w:eastAsia="Calibri" w:hAnsi="Times New Roman" w:cs="Times New Roman"/>
          <w:kern w:val="0"/>
          <w14:ligatures w14:val="none"/>
        </w:rPr>
        <w:t>Administrator wprowadza dane dotyczące:</w:t>
      </w:r>
    </w:p>
    <w:p w14:paraId="08895855" w14:textId="77777777" w:rsidR="00EA2FD7" w:rsidRPr="00EA2FD7" w:rsidRDefault="00EA2FD7" w:rsidP="00EA2FD7">
      <w:pPr>
        <w:spacing w:after="0" w:line="276" w:lineRule="auto"/>
        <w:ind w:left="708"/>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a) osoby fizycznej uprawnionej do uzyskania informacji, lub</w:t>
      </w:r>
    </w:p>
    <w:p w14:paraId="180E7445" w14:textId="77777777" w:rsidR="00EA2FD7" w:rsidRPr="00EA2FD7" w:rsidRDefault="00EA2FD7" w:rsidP="00EA2FD7">
      <w:pPr>
        <w:spacing w:after="0" w:line="276" w:lineRule="auto"/>
        <w:ind w:left="708"/>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 xml:space="preserve">b) osób uprawnionych do reprezentowania podmiotu niebędącego osobą fizyczną </w:t>
      </w:r>
    </w:p>
    <w:p w14:paraId="7D8F482A" w14:textId="77777777" w:rsidR="00EA2FD7" w:rsidRPr="00EA2FD7" w:rsidRDefault="00EA2FD7" w:rsidP="00EA2FD7">
      <w:pPr>
        <w:spacing w:after="0" w:line="276" w:lineRule="auto"/>
        <w:jc w:val="both"/>
        <w:rPr>
          <w:rFonts w:ascii="Times New Roman" w:eastAsia="Calibri" w:hAnsi="Times New Roman" w:cs="Times New Roman"/>
          <w:kern w:val="0"/>
          <w14:ligatures w14:val="none"/>
        </w:rPr>
      </w:pPr>
      <w:r w:rsidRPr="00EA2FD7">
        <w:rPr>
          <w:rFonts w:ascii="Times New Roman" w:eastAsia="Calibri" w:hAnsi="Times New Roman" w:cs="Times New Roman"/>
          <w:kern w:val="0"/>
          <w14:ligatures w14:val="none"/>
        </w:rPr>
        <w:t xml:space="preserve">- które zostaną zawarte w zgłoszeniu utworzenia Konta użytkownika instytucjonalnego, przesłanym w formie papierowej do Biura. Wprowadzone osoby otrzymują, na adres poczty elektronicznej wskazany przez administratora, link aktywacyjny, za pośrednictwem którego ustanawiają hasło służące do uwierzytelniania się na koncie użytkownika instytucjonalnego oraz potwierdzają zapoznanie się z niniejszym dokumentem. Aktywacji należy dokonać w ciągu 5 dni od przesłania linku aktywacyjnego. </w:t>
      </w:r>
    </w:p>
    <w:p w14:paraId="7CD06FEF"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63632D9E" w14:textId="77777777" w:rsidR="00EA2FD7" w:rsidRPr="00EA2FD7" w:rsidRDefault="00EA2FD7" w:rsidP="00EA2FD7">
      <w:pPr>
        <w:numPr>
          <w:ilvl w:val="0"/>
          <w:numId w:val="8"/>
        </w:numPr>
        <w:shd w:val="clear" w:color="auto" w:fill="FFFFFF"/>
        <w:spacing w:after="0" w:line="276" w:lineRule="auto"/>
        <w:contextualSpacing/>
        <w:jc w:val="both"/>
        <w:rPr>
          <w:rFonts w:ascii="Times New Roman" w:eastAsia="Times New Roman" w:hAnsi="Times New Roman" w:cs="Times New Roman"/>
          <w:b/>
          <w:kern w:val="0"/>
          <w:lang w:eastAsia="pl-PL"/>
          <w14:ligatures w14:val="none"/>
        </w:rPr>
      </w:pPr>
      <w:r w:rsidRPr="00EA2FD7">
        <w:rPr>
          <w:rFonts w:ascii="Times New Roman" w:eastAsia="Times New Roman" w:hAnsi="Times New Roman" w:cs="Times New Roman"/>
          <w:b/>
          <w:kern w:val="0"/>
          <w:lang w:eastAsia="pl-PL"/>
          <w14:ligatures w14:val="none"/>
        </w:rPr>
        <w:t>przesłać pisemne zgłoszenie utworzenia konta do Biura Informacyjnego Krajowego Rejestru Karnego (BI KRK) według załączonego wzoru i następnie czekać na aktywowanie konta przez BI KRK</w:t>
      </w:r>
    </w:p>
    <w:p w14:paraId="6ED9E1B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kern w:val="0"/>
          <w:lang w:eastAsia="pl-PL"/>
          <w14:ligatures w14:val="none"/>
        </w:rPr>
      </w:pPr>
    </w:p>
    <w:p w14:paraId="37B5D33F"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r w:rsidRPr="00EA2FD7">
        <w:rPr>
          <w:rFonts w:ascii="Times New Roman" w:eastAsia="Times New Roman" w:hAnsi="Times New Roman" w:cs="Times New Roman"/>
          <w:kern w:val="0"/>
          <w:lang w:eastAsia="pl-PL"/>
          <w14:ligatures w14:val="none"/>
        </w:rPr>
        <w:t xml:space="preserve">Po aktywowaniu konta można generować pytanie do Systemu RSPTS. </w:t>
      </w:r>
      <w:r w:rsidRPr="00EA2FD7">
        <w:rPr>
          <w:rFonts w:ascii="Times New Roman" w:eastAsia="Times New Roman" w:hAnsi="Times New Roman" w:cs="Times New Roman"/>
          <w:color w:val="222222"/>
          <w:kern w:val="0"/>
          <w:lang w:eastAsia="pl-PL"/>
          <w14:ligatures w14:val="none"/>
        </w:rPr>
        <w:t xml:space="preserve">Informacje uzyskane z RSPTS udostępniane są w sposób umożliwiający sporządzenie z nich wydruku. Strona </w:t>
      </w:r>
      <w:hyperlink r:id="rId17" w:anchor="/" w:history="1">
        <w:r w:rsidRPr="00EA2FD7">
          <w:rPr>
            <w:rFonts w:ascii="Times New Roman" w:eastAsia="Calibri" w:hAnsi="Times New Roman" w:cs="Times New Roman"/>
            <w:color w:val="0563C1"/>
            <w:kern w:val="0"/>
            <w:u w:val="single"/>
            <w14:ligatures w14:val="none"/>
          </w:rPr>
          <w:t>https://rps.ms.gov.pl/pl-PL/Public#/</w:t>
        </w:r>
      </w:hyperlink>
      <w:r w:rsidRPr="00EA2FD7">
        <w:rPr>
          <w:rFonts w:ascii="Times New Roman" w:eastAsia="Calibri" w:hAnsi="Times New Roman" w:cs="Times New Roman"/>
          <w:kern w:val="0"/>
          <w14:ligatures w14:val="none"/>
        </w:rPr>
        <w:t xml:space="preserve"> </w:t>
      </w:r>
      <w:r w:rsidRPr="00EA2FD7">
        <w:rPr>
          <w:rFonts w:ascii="Times New Roman" w:eastAsia="Times New Roman" w:hAnsi="Times New Roman" w:cs="Times New Roman"/>
          <w:color w:val="222222"/>
          <w:kern w:val="0"/>
          <w:lang w:eastAsia="pl-PL"/>
          <w14:ligatures w14:val="none"/>
        </w:rPr>
        <w:t>umożliwia sprawdzenie autentyczności wydruku informacji z RSPTS.</w:t>
      </w:r>
      <w:r w:rsidRPr="00EA2FD7">
        <w:rPr>
          <w:rFonts w:ascii="Times New Roman" w:eastAsia="Calibri" w:hAnsi="Times New Roman" w:cs="Times New Roman"/>
          <w:i/>
          <w:iCs/>
          <w:color w:val="1B1B1B"/>
          <w:kern w:val="0"/>
          <w:shd w:val="clear" w:color="auto" w:fill="FFFFFF"/>
          <w14:ligatures w14:val="none"/>
        </w:rPr>
        <w:t xml:space="preserve"> </w:t>
      </w:r>
      <w:r w:rsidRPr="00EA2FD7">
        <w:rPr>
          <w:rFonts w:ascii="Times New Roman" w:eastAsia="Calibri" w:hAnsi="Times New Roman" w:cs="Times New Roman"/>
          <w:bCs/>
          <w:color w:val="1B1B1B"/>
          <w:kern w:val="0"/>
          <w:shd w:val="clear" w:color="auto" w:fill="FFFFFF"/>
          <w14:ligatures w14:val="none"/>
        </w:rPr>
        <w:t>Za udzielenie informacji z Rejestru nie pobiera się opłaty.</w:t>
      </w:r>
      <w:r w:rsidRPr="00EA2FD7">
        <w:rPr>
          <w:rFonts w:ascii="Times New Roman" w:eastAsia="Times New Roman" w:hAnsi="Times New Roman" w:cs="Times New Roman"/>
          <w:b/>
          <w:color w:val="222222"/>
          <w:kern w:val="0"/>
          <w:lang w:eastAsia="pl-PL"/>
          <w14:ligatures w14:val="none"/>
        </w:rPr>
        <w:t xml:space="preserve"> </w:t>
      </w:r>
    </w:p>
    <w:p w14:paraId="5575EBBB"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14:ligatures w14:val="none"/>
        </w:rPr>
      </w:pPr>
    </w:p>
    <w:p w14:paraId="27E14897"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14:ligatures w14:val="none"/>
        </w:rPr>
      </w:pPr>
      <w:r w:rsidRPr="00EA2FD7">
        <w:rPr>
          <w:rFonts w:ascii="Times New Roman" w:eastAsia="Calibri" w:hAnsi="Times New Roman" w:cs="Times New Roman"/>
          <w:kern w:val="0"/>
          <w14:ligatures w14:val="none"/>
        </w:rPr>
        <w:t xml:space="preserve">Szczegółowa instrukcja, w jaki sposób należy założyć konto znajdują się na stronie: </w:t>
      </w:r>
      <w:hyperlink r:id="rId18" w:anchor="/" w:history="1">
        <w:r w:rsidRPr="00EA2FD7">
          <w:rPr>
            <w:rFonts w:ascii="Times New Roman" w:eastAsia="Calibri" w:hAnsi="Times New Roman" w:cs="Times New Roman"/>
            <w:color w:val="0563C1"/>
            <w:kern w:val="0"/>
            <w:u w:val="single"/>
            <w14:ligatures w14:val="none"/>
          </w:rPr>
          <w:t>https://rps.ms.gov.pl/pl-PL/Public#/</w:t>
        </w:r>
      </w:hyperlink>
      <w:r w:rsidRPr="00EA2FD7">
        <w:rPr>
          <w:rFonts w:ascii="Times New Roman" w:eastAsia="Calibri" w:hAnsi="Times New Roman" w:cs="Times New Roman"/>
          <w:kern w:val="0"/>
          <w14:ligatures w14:val="none"/>
        </w:rPr>
        <w:t xml:space="preserve"> w zakładce Pomoc.</w:t>
      </w:r>
    </w:p>
    <w:p w14:paraId="08AA92AA" w14:textId="77777777" w:rsidR="00EA2FD7" w:rsidRPr="00EA2FD7" w:rsidRDefault="00EA2FD7" w:rsidP="00EA2FD7">
      <w:pPr>
        <w:spacing w:after="0" w:line="276" w:lineRule="auto"/>
        <w:jc w:val="both"/>
        <w:rPr>
          <w:rFonts w:ascii="Times New Roman" w:eastAsia="Calibri" w:hAnsi="Times New Roman" w:cs="Times New Roman"/>
          <w:color w:val="222222"/>
          <w:kern w:val="0"/>
          <w:shd w:val="clear" w:color="auto" w:fill="FFFFFF"/>
          <w14:ligatures w14:val="none"/>
        </w:rPr>
      </w:pPr>
    </w:p>
    <w:p w14:paraId="12C93404"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r w:rsidRPr="00EA2FD7">
        <w:rPr>
          <w:rFonts w:ascii="Times New Roman" w:eastAsia="Calibri" w:hAnsi="Times New Roman" w:cs="Times New Roman"/>
          <w:b/>
          <w:kern w:val="0"/>
          <w:shd w:val="clear" w:color="auto" w:fill="FFFFFF"/>
          <w14:ligatures w14:val="none"/>
        </w:rPr>
        <w:t>Weryfikacja:</w:t>
      </w:r>
    </w:p>
    <w:p w14:paraId="4BDD3008" w14:textId="77777777" w:rsidR="00EA2FD7" w:rsidRPr="00EA2FD7" w:rsidRDefault="00EA2FD7" w:rsidP="00EA2FD7">
      <w:pPr>
        <w:shd w:val="clear" w:color="auto" w:fill="FFFFFF"/>
        <w:spacing w:after="0" w:line="276" w:lineRule="auto"/>
        <w:jc w:val="both"/>
        <w:rPr>
          <w:rFonts w:ascii="Times New Roman" w:eastAsia="Calibri" w:hAnsi="Times New Roman" w:cs="Times New Roman"/>
          <w:color w:val="797979"/>
          <w:kern w:val="0"/>
          <w:shd w:val="clear" w:color="auto" w:fill="FFFFFF"/>
          <w14:ligatures w14:val="none"/>
        </w:rPr>
      </w:pPr>
    </w:p>
    <w:p w14:paraId="7F886DAE"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shd w:val="clear" w:color="auto" w:fill="FFFFFF"/>
          <w14:ligatures w14:val="none"/>
        </w:rPr>
        <w:t>Aby</w:t>
      </w:r>
      <w:r w:rsidRPr="00EA2FD7">
        <w:rPr>
          <w:rFonts w:ascii="Times New Roman" w:eastAsia="Times New Roman" w:hAnsi="Times New Roman" w:cs="Times New Roman"/>
          <w:kern w:val="0"/>
          <w:lang w:eastAsia="pl-PL"/>
          <w14:ligatures w14:val="none"/>
        </w:rPr>
        <w:t xml:space="preserve"> </w:t>
      </w:r>
      <w:r w:rsidRPr="00EA2FD7">
        <w:rPr>
          <w:rFonts w:ascii="Times New Roman" w:eastAsia="Times New Roman" w:hAnsi="Times New Roman" w:cs="Times New Roman"/>
          <w:color w:val="000000"/>
          <w:kern w:val="0"/>
          <w:lang w:eastAsia="pl-PL"/>
          <w14:ligatures w14:val="none"/>
        </w:rPr>
        <w:t>wystąpić z zapytaniem do rejestru z dostępem ograniczonym, czy dane konkretnej osoby są tam zamieszczone, należy:</w:t>
      </w:r>
    </w:p>
    <w:p w14:paraId="2FE4B70E"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744F5DE3" w14:textId="77777777"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podać identyfikator użytkownika oraz hasło;</w:t>
      </w:r>
    </w:p>
    <w:p w14:paraId="23D1CA73" w14:textId="77777777" w:rsidR="00EA2FD7" w:rsidRPr="00EA2FD7" w:rsidRDefault="00EA2FD7" w:rsidP="00EA2FD7">
      <w:pPr>
        <w:shd w:val="clear" w:color="auto" w:fill="FFFFFF"/>
        <w:spacing w:after="0" w:line="276" w:lineRule="auto"/>
        <w:ind w:left="360"/>
        <w:contextualSpacing/>
        <w:jc w:val="both"/>
        <w:rPr>
          <w:rFonts w:ascii="Times New Roman" w:eastAsia="Times New Roman" w:hAnsi="Times New Roman" w:cs="Times New Roman"/>
          <w:b/>
          <w:color w:val="000000"/>
          <w:kern w:val="0"/>
          <w:lang w:eastAsia="pl-PL"/>
          <w14:ligatures w14:val="none"/>
        </w:rPr>
      </w:pPr>
    </w:p>
    <w:p w14:paraId="4250505B" w14:textId="77777777"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wypełnić pytanie do systemu;</w:t>
      </w:r>
    </w:p>
    <w:p w14:paraId="1E277DD7" w14:textId="77777777" w:rsidR="00EA2FD7" w:rsidRPr="00EA2FD7" w:rsidRDefault="00EA2FD7" w:rsidP="00EA2FD7">
      <w:pPr>
        <w:shd w:val="clear" w:color="auto" w:fill="FFFFFF"/>
        <w:spacing w:after="0" w:line="276" w:lineRule="auto"/>
        <w:jc w:val="both"/>
        <w:rPr>
          <w:rFonts w:ascii="Times New Roman" w:eastAsia="Calibri" w:hAnsi="Times New Roman" w:cs="Times New Roman"/>
          <w:kern w:val="0"/>
          <w14:ligatures w14:val="none"/>
        </w:rPr>
      </w:pPr>
    </w:p>
    <w:p w14:paraId="6C135F38"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W pytaniu do systemu należy wskazać zadanie lub postępowanie, w związku z którym zachodzi konieczność uzyskania informacji z rejestru </w:t>
      </w:r>
      <w:r w:rsidRPr="00EA2FD7">
        <w:rPr>
          <w:rFonts w:ascii="Times New Roman" w:eastAsia="Times New Roman" w:hAnsi="Times New Roman" w:cs="Times New Roman"/>
          <w:color w:val="000000"/>
          <w:kern w:val="0"/>
          <w:lang w:eastAsia="pl-PL"/>
          <w14:ligatures w14:val="none"/>
        </w:rPr>
        <w:t xml:space="preserve">(np. zamiar zatrudnienia kandydata na podstawie stosunku pracy albo dopuszczenia do </w:t>
      </w:r>
      <w:r w:rsidRPr="00EA2FD7">
        <w:rPr>
          <w:rFonts w:ascii="Times New Roman" w:eastAsia="Calibri" w:hAnsi="Times New Roman" w:cs="Times New Roman"/>
          <w:kern w:val="0"/>
          <w14:ligatures w14:val="none"/>
        </w:rPr>
        <w:t>innej działalności związanej z wychowaniem, edukacją, wypoczynkiem, leczeniem, świadczeniem porad psychologicznych, rozwojem duchowym, uprawianiem sportu lub realizacją innych zainteresowań przez małoletnich, lub z opieką nad nimi) oraz numer PESEL osoby wyszukiwanej, o ile został nadany, a ponadto  można wskazać następujące dane osoby wyszukiwanej:</w:t>
      </w:r>
    </w:p>
    <w:p w14:paraId="3E38D770"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pierwsze imię, </w:t>
      </w:r>
    </w:p>
    <w:p w14:paraId="25ADB357"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nazwisko, </w:t>
      </w:r>
    </w:p>
    <w:p w14:paraId="13C5C74E"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nazwisko rodowe, </w:t>
      </w:r>
    </w:p>
    <w:p w14:paraId="257BC5BE"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14:ligatures w14:val="none"/>
        </w:rPr>
      </w:pPr>
      <w:r w:rsidRPr="00EA2FD7">
        <w:rPr>
          <w:rFonts w:ascii="Times New Roman" w:eastAsia="Calibri" w:hAnsi="Times New Roman" w:cs="Times New Roman"/>
          <w:kern w:val="0"/>
          <w14:ligatures w14:val="none"/>
        </w:rPr>
        <w:t xml:space="preserve">imię ojca, </w:t>
      </w:r>
    </w:p>
    <w:p w14:paraId="185DCBAA"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14:ligatures w14:val="none"/>
        </w:rPr>
      </w:pPr>
      <w:r w:rsidRPr="00EA2FD7">
        <w:rPr>
          <w:rFonts w:ascii="Times New Roman" w:eastAsia="Calibri" w:hAnsi="Times New Roman" w:cs="Times New Roman"/>
          <w:kern w:val="0"/>
          <w14:ligatures w14:val="none"/>
        </w:rPr>
        <w:t xml:space="preserve">imię matki, </w:t>
      </w:r>
    </w:p>
    <w:p w14:paraId="615AF0BA" w14:textId="77777777"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14:ligatures w14:val="none"/>
        </w:rPr>
      </w:pPr>
      <w:r w:rsidRPr="00EA2FD7">
        <w:rPr>
          <w:rFonts w:ascii="Times New Roman" w:eastAsia="Calibri" w:hAnsi="Times New Roman" w:cs="Times New Roman"/>
          <w:kern w:val="0"/>
          <w14:ligatures w14:val="none"/>
        </w:rPr>
        <w:lastRenderedPageBreak/>
        <w:t>datę urodzenia.</w:t>
      </w:r>
    </w:p>
    <w:p w14:paraId="78D203B5"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p>
    <w:p w14:paraId="2BE5256D" w14:textId="77777777" w:rsidR="00EA2FD7" w:rsidRPr="00EA2FD7" w:rsidRDefault="00EA2FD7" w:rsidP="00EA2FD7">
      <w:pPr>
        <w:shd w:val="clear" w:color="auto" w:fill="FFFFFF"/>
        <w:spacing w:after="0" w:line="276" w:lineRule="auto"/>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 przypadku, gdy osobie wyszukiwanej nie został nadany numer PESEL, należy wskazać w pytaniu do systemu dane personalne, o których mowa powyżej w lit. a)-f), a także zadanie lub postępowanie, w związku z którym zachodzi konieczność uzyskania informacji z rejestru.</w:t>
      </w:r>
    </w:p>
    <w:p w14:paraId="10D98504"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03D0A9B2" w14:textId="77777777"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opatrzyć pytanie kwalifikowanym podpisem elektronicznym albo podpisem potwierdzonym </w:t>
      </w:r>
      <w:r w:rsidRPr="00EA2FD7">
        <w:rPr>
          <w:rFonts w:ascii="Times New Roman" w:eastAsia="Times New Roman" w:hAnsi="Times New Roman" w:cs="Times New Roman"/>
          <w:b/>
          <w:bCs/>
          <w:color w:val="000000"/>
          <w:kern w:val="0"/>
          <w:lang w:eastAsia="pl-PL"/>
          <w14:ligatures w14:val="none"/>
        </w:rPr>
        <w:t xml:space="preserve">profilem zaufanym </w:t>
      </w:r>
      <w:proofErr w:type="spellStart"/>
      <w:r w:rsidRPr="00EA2FD7">
        <w:rPr>
          <w:rFonts w:ascii="Times New Roman" w:eastAsia="Times New Roman" w:hAnsi="Times New Roman" w:cs="Times New Roman"/>
          <w:b/>
          <w:bCs/>
          <w:color w:val="000000"/>
          <w:kern w:val="0"/>
          <w:lang w:eastAsia="pl-PL"/>
          <w14:ligatures w14:val="none"/>
        </w:rPr>
        <w:t>ePUAP</w:t>
      </w:r>
      <w:proofErr w:type="spellEnd"/>
      <w:r w:rsidRPr="00EA2FD7">
        <w:rPr>
          <w:rFonts w:ascii="Times New Roman" w:eastAsia="Times New Roman" w:hAnsi="Times New Roman" w:cs="Times New Roman"/>
          <w:b/>
          <w:color w:val="000000"/>
          <w:kern w:val="0"/>
          <w:lang w:eastAsia="pl-PL"/>
          <w14:ligatures w14:val="none"/>
        </w:rPr>
        <w:t>;</w:t>
      </w:r>
    </w:p>
    <w:p w14:paraId="770AD0D3"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74FA3392"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r w:rsidRPr="00EA2FD7">
        <w:rPr>
          <w:rFonts w:ascii="Times New Roman" w:eastAsia="Calibri" w:hAnsi="Times New Roman" w:cs="Times New Roman"/>
          <w:color w:val="000000"/>
          <w:kern w:val="0"/>
          <w:shd w:val="clear" w:color="auto" w:fill="FFFFFF"/>
          <w14:ligatures w14:val="none"/>
        </w:rPr>
        <w:t xml:space="preserve">W przypadku Rejestru osób, w stosunku do których Państwowa Komisja do spraw wyjaśniania przypadków czynności skierowanych przeciwko wolności seksualnej i obyczajności wobec małoletniego poniżej lat 15, wydała postanowienie o wpisie w Rejestrze, wystarczy wpisanie imienia i nazwiska kandydata i kliknięcie w przycisk </w:t>
      </w:r>
      <w:r w:rsidRPr="00EA2FD7">
        <w:rPr>
          <w:rFonts w:ascii="Times New Roman" w:eastAsia="Calibri" w:hAnsi="Times New Roman" w:cs="Times New Roman"/>
          <w:b/>
          <w:color w:val="000000"/>
          <w:kern w:val="0"/>
          <w:shd w:val="clear" w:color="auto" w:fill="FFFFFF"/>
          <w14:ligatures w14:val="none"/>
        </w:rPr>
        <w:t>"Filtruj</w:t>
      </w:r>
      <w:r w:rsidRPr="00EA2FD7">
        <w:rPr>
          <w:rFonts w:ascii="Times New Roman" w:eastAsia="Calibri" w:hAnsi="Times New Roman" w:cs="Times New Roman"/>
          <w:color w:val="000000"/>
          <w:kern w:val="0"/>
          <w:shd w:val="clear" w:color="auto" w:fill="FFFFFF"/>
          <w14:ligatures w14:val="none"/>
        </w:rPr>
        <w:t>".</w:t>
      </w:r>
    </w:p>
    <w:p w14:paraId="3D99713C"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p>
    <w:p w14:paraId="4299D4C0" w14:textId="77777777"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14:ligatures w14:val="none"/>
        </w:rPr>
      </w:pPr>
      <w:r w:rsidRPr="00EA2FD7">
        <w:rPr>
          <w:rFonts w:ascii="Times New Roman" w:eastAsia="Times New Roman" w:hAnsi="Times New Roman" w:cs="Times New Roman"/>
          <w:b/>
          <w:color w:val="000000"/>
          <w:kern w:val="0"/>
          <w:lang w:eastAsia="pl-PL"/>
          <w14:ligatures w14:val="none"/>
        </w:rPr>
        <w:t xml:space="preserve">odebrać informację zwrotną z rejestru; </w:t>
      </w:r>
    </w:p>
    <w:p w14:paraId="2283AE4E" w14:textId="77777777" w:rsidR="00EA2FD7" w:rsidRPr="00EA2FD7" w:rsidRDefault="00EA2FD7" w:rsidP="00EA2FD7">
      <w:pPr>
        <w:shd w:val="clear" w:color="auto" w:fill="FFFFFF"/>
        <w:spacing w:after="0" w:line="276" w:lineRule="auto"/>
        <w:ind w:left="720"/>
        <w:contextualSpacing/>
        <w:jc w:val="both"/>
        <w:rPr>
          <w:rFonts w:ascii="Times New Roman" w:eastAsia="Times New Roman" w:hAnsi="Times New Roman" w:cs="Times New Roman"/>
          <w:color w:val="000000"/>
          <w:kern w:val="0"/>
          <w:lang w:eastAsia="pl-PL"/>
          <w14:ligatures w14:val="none"/>
        </w:rPr>
      </w:pPr>
    </w:p>
    <w:p w14:paraId="30C2B709"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Jeżeli dane kandydata znajdują się w rejestrze z dostępem ograniczonym, pojawia się informacja zwrotna o treści: </w:t>
      </w:r>
      <w:r w:rsidRPr="00EA2FD7">
        <w:rPr>
          <w:rFonts w:ascii="Times New Roman" w:eastAsia="Times New Roman" w:hAnsi="Times New Roman" w:cs="Times New Roman"/>
          <w:b/>
          <w:bCs/>
          <w:color w:val="000000"/>
          <w:kern w:val="0"/>
          <w:lang w:eastAsia="pl-PL"/>
          <w14:ligatures w14:val="none"/>
        </w:rPr>
        <w:t>"FIGURUJE"</w:t>
      </w:r>
      <w:r w:rsidRPr="00EA2FD7">
        <w:rPr>
          <w:rFonts w:ascii="Times New Roman" w:eastAsia="Times New Roman" w:hAnsi="Times New Roman" w:cs="Times New Roman"/>
          <w:color w:val="000000"/>
          <w:kern w:val="0"/>
          <w:lang w:eastAsia="pl-PL"/>
          <w14:ligatures w14:val="none"/>
        </w:rPr>
        <w:t xml:space="preserve"> wraz z danymi wskazanymi w pytaniu. W przeciwnym razie napłynie informacja o treści: </w:t>
      </w:r>
      <w:r w:rsidRPr="00EA2FD7">
        <w:rPr>
          <w:rFonts w:ascii="Times New Roman" w:eastAsia="Times New Roman" w:hAnsi="Times New Roman" w:cs="Times New Roman"/>
          <w:b/>
          <w:bCs/>
          <w:color w:val="000000"/>
          <w:kern w:val="0"/>
          <w:lang w:eastAsia="pl-PL"/>
          <w14:ligatures w14:val="none"/>
        </w:rPr>
        <w:t>"W Rejestrze nie ma informacji o osobach, dla których są spełnione warunki zawarte w pytaniu do systemu"</w:t>
      </w:r>
      <w:r w:rsidRPr="00EA2FD7">
        <w:rPr>
          <w:rFonts w:ascii="Times New Roman" w:eastAsia="Times New Roman" w:hAnsi="Times New Roman" w:cs="Times New Roman"/>
          <w:color w:val="000000"/>
          <w:kern w:val="0"/>
          <w:lang w:eastAsia="pl-PL"/>
          <w14:ligatures w14:val="none"/>
        </w:rPr>
        <w:t> wraz z danymi wskazanymi w pytaniu.</w:t>
      </w:r>
    </w:p>
    <w:p w14:paraId="38F49FC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1BA3328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W przypadku drugiego z rejestrów natychmiast otrzymujemy informację zwrotną "W Rejestrze nie ma informacji o osobach, dla których są spełnione warunki zawarte w zapytaniu".</w:t>
      </w:r>
    </w:p>
    <w:p w14:paraId="5ED6EBBD" w14:textId="77777777"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14:ligatures w14:val="none"/>
        </w:rPr>
      </w:pPr>
    </w:p>
    <w:p w14:paraId="761EAB6A" w14:textId="77777777" w:rsidR="00EA2FD7" w:rsidRPr="00EA2FD7" w:rsidRDefault="00EA2FD7" w:rsidP="00EA2FD7">
      <w:pPr>
        <w:numPr>
          <w:ilvl w:val="0"/>
          <w:numId w:val="9"/>
        </w:numPr>
        <w:shd w:val="clear" w:color="auto" w:fill="FFFFFF"/>
        <w:spacing w:after="0" w:line="276" w:lineRule="auto"/>
        <w:contextualSpacing/>
        <w:jc w:val="both"/>
        <w:outlineLvl w:val="1"/>
        <w:rPr>
          <w:rFonts w:ascii="Times New Roman" w:eastAsia="Times New Roman" w:hAnsi="Times New Roman" w:cs="Times New Roman"/>
          <w:b/>
          <w:bCs/>
          <w:color w:val="475680"/>
          <w:kern w:val="0"/>
          <w:lang w:eastAsia="pl-PL"/>
          <w14:ligatures w14:val="none"/>
        </w:rPr>
      </w:pPr>
      <w:r w:rsidRPr="00EA2FD7">
        <w:rPr>
          <w:rFonts w:ascii="Times New Roman" w:eastAsia="Times New Roman" w:hAnsi="Times New Roman" w:cs="Times New Roman"/>
          <w:b/>
          <w:color w:val="000000"/>
          <w:kern w:val="0"/>
          <w:lang w:eastAsia="pl-PL"/>
          <w14:ligatures w14:val="none"/>
        </w:rPr>
        <w:t>zamieścić informację z rejestru w aktach osobowych;</w:t>
      </w:r>
    </w:p>
    <w:p w14:paraId="11A30815" w14:textId="77777777" w:rsidR="00EA2FD7" w:rsidRPr="00EA2FD7" w:rsidRDefault="00EA2FD7" w:rsidP="00EA2FD7">
      <w:pPr>
        <w:shd w:val="clear" w:color="auto" w:fill="FFFFFF"/>
        <w:spacing w:after="0" w:line="276" w:lineRule="auto"/>
        <w:ind w:left="360"/>
        <w:contextualSpacing/>
        <w:jc w:val="both"/>
        <w:outlineLvl w:val="1"/>
        <w:rPr>
          <w:rFonts w:ascii="Times New Roman" w:eastAsia="Times New Roman" w:hAnsi="Times New Roman" w:cs="Times New Roman"/>
          <w:b/>
          <w:bCs/>
          <w:color w:val="475680"/>
          <w:kern w:val="0"/>
          <w:lang w:eastAsia="pl-PL"/>
          <w14:ligatures w14:val="none"/>
        </w:rPr>
      </w:pPr>
    </w:p>
    <w:p w14:paraId="3679C9CC"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r w:rsidRPr="00EA2FD7">
        <w:rPr>
          <w:rFonts w:ascii="Times New Roman" w:eastAsia="Times New Roman" w:hAnsi="Times New Roman" w:cs="Times New Roman"/>
          <w:color w:val="000000"/>
          <w:kern w:val="0"/>
          <w:lang w:eastAsia="pl-PL"/>
          <w14:ligatures w14:val="none"/>
        </w:rPr>
        <w:t>Informacja zwrotna powinna zostać </w:t>
      </w:r>
      <w:r w:rsidRPr="00EA2FD7">
        <w:rPr>
          <w:rFonts w:ascii="Times New Roman" w:eastAsia="Times New Roman" w:hAnsi="Times New Roman" w:cs="Times New Roman"/>
          <w:b/>
          <w:bCs/>
          <w:color w:val="000000"/>
          <w:kern w:val="0"/>
          <w:lang w:eastAsia="pl-PL"/>
          <w14:ligatures w14:val="none"/>
        </w:rPr>
        <w:t>wydrukowana i złożona do części A akt osobowych</w:t>
      </w:r>
      <w:r w:rsidRPr="00EA2FD7">
        <w:rPr>
          <w:rFonts w:ascii="Times New Roman" w:eastAsia="Times New Roman" w:hAnsi="Times New Roman" w:cs="Times New Roman"/>
          <w:color w:val="000000"/>
          <w:kern w:val="0"/>
          <w:lang w:eastAsia="pl-PL"/>
          <w14:ligatures w14:val="none"/>
        </w:rPr>
        <w:t>, związanej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drugiego rejestru wystarczy wydrukować stronę internetową, na której widnieje komunikat, że dana osoba nie figuruje w rejestrze.</w:t>
      </w:r>
    </w:p>
    <w:p w14:paraId="793F6B7A"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14:ligatures w14:val="none"/>
        </w:rPr>
      </w:pPr>
    </w:p>
    <w:p w14:paraId="110B1565"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b/>
          <w:bCs/>
          <w:color w:val="000000"/>
          <w:kern w:val="0"/>
          <w:lang w:eastAsia="pl-PL"/>
          <w14:ligatures w14:val="none"/>
        </w:rPr>
      </w:pPr>
      <w:r w:rsidRPr="00EA2FD7">
        <w:rPr>
          <w:rFonts w:ascii="Times New Roman" w:eastAsia="Times New Roman" w:hAnsi="Times New Roman" w:cs="Times New Roman"/>
          <w:b/>
          <w:bCs/>
          <w:color w:val="000000"/>
          <w:kern w:val="0"/>
          <w:lang w:eastAsia="pl-PL"/>
          <w14:ligatures w14:val="none"/>
        </w:rPr>
        <w:t>Dodatkowe uwagi:</w:t>
      </w:r>
    </w:p>
    <w:p w14:paraId="714070B8" w14:textId="77777777"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14:ligatures w14:val="none"/>
        </w:rPr>
      </w:pPr>
    </w:p>
    <w:p w14:paraId="5031496A"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Weryfikacja w rejestrze musi zostać przeprowadzona </w:t>
      </w:r>
      <w:r w:rsidRPr="00EA2FD7">
        <w:rPr>
          <w:rFonts w:ascii="Times New Roman" w:eastAsia="Calibri" w:hAnsi="Times New Roman" w:cs="Times New Roman"/>
          <w:kern w:val="0"/>
          <w14:ligatures w14:val="none"/>
        </w:rPr>
        <w:t>przed zatrudnieniem</w:t>
      </w:r>
      <w:r w:rsidRPr="00EA2FD7">
        <w:rPr>
          <w:rFonts w:ascii="Times New Roman" w:eastAsia="Calibri" w:hAnsi="Times New Roman" w:cs="Times New Roman"/>
          <w:kern w:val="0"/>
          <w:shd w:val="clear" w:color="auto" w:fill="FFFFFF"/>
          <w14:ligatures w14:val="none"/>
        </w:rPr>
        <w:t> lub przed dopuszczeniem do działalności w ww. zakresie. Dopiero po uzyskaniu informacji zwrotnej zatrudnienie lub dopuszczenie do działalności kandydata staje się możliwe.</w:t>
      </w:r>
    </w:p>
    <w:p w14:paraId="0DDA4A0B"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color w:val="FF0000"/>
          <w:kern w:val="0"/>
          <w:shd w:val="clear" w:color="auto" w:fill="FFFFFF"/>
          <w14:ligatures w14:val="none"/>
        </w:rPr>
      </w:pPr>
      <w:r w:rsidRPr="00EA2FD7">
        <w:rPr>
          <w:rFonts w:ascii="Times New Roman" w:eastAsia="Times New Roman" w:hAnsi="Times New Roman" w:cs="Times New Roman"/>
          <w:kern w:val="0"/>
          <w14:ligatures w14:val="none"/>
        </w:rPr>
        <w:t>Obowiązek pozyskania informacji z Rejestru Sprawców Przestępstw na Tle Seksualnym dotyczy zarówno osób mających być zatrudnionymi w oparciu o umowę o pracę, jak i współpracującymi np. w oparciu o kontrakty B2B, umowy zlecenia czy umowy o wolontariacie.</w:t>
      </w:r>
    </w:p>
    <w:p w14:paraId="0A573601"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t xml:space="preserve">Informacje należy pozyskać jedynie co do współpracowników, którzy mają być dopuszczeni do działalności od 15 lutego 2024 roku. </w:t>
      </w:r>
    </w:p>
    <w:p w14:paraId="4EBF8C12"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t xml:space="preserve">Obowiązek pozyskania informacji z Rejestru Sprawców Przestępstw na Tle Seksualnym o potencjalnym współpracowniku od 15 lutego 2024 roku powinien zostać utrwalony w formie wydruku.  </w:t>
      </w:r>
    </w:p>
    <w:p w14:paraId="256D61DC" w14:textId="77777777"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14:ligatures w14:val="none"/>
        </w:rPr>
      </w:pPr>
      <w:r w:rsidRPr="00EA2FD7">
        <w:rPr>
          <w:rFonts w:ascii="Times New Roman" w:eastAsia="Times New Roman" w:hAnsi="Times New Roman" w:cs="Times New Roman"/>
          <w:kern w:val="0"/>
          <w14:ligatures w14:val="none"/>
        </w:rPr>
        <w:lastRenderedPageBreak/>
        <w:t xml:space="preserve">Informację z Rejestru Sprawców Przestępstw na Tle Seksualnym załącza się do akt osobowych pracownika albo dokumentacji dotyczącej osoby dopuszczonej do działalności związanej z małoletnimi. </w:t>
      </w:r>
    </w:p>
    <w:p w14:paraId="70500E29"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14:ligatures w14:val="none"/>
        </w:rPr>
      </w:pPr>
      <w:bookmarkStart w:id="0" w:name="_Hlk158738294"/>
      <w:r w:rsidRPr="00EA2FD7">
        <w:rPr>
          <w:rFonts w:ascii="Times New Roman" w:eastAsia="Calibri" w:hAnsi="Times New Roman" w:cs="Times New Roman"/>
          <w:kern w:val="0"/>
          <w14:ligatures w14:val="none"/>
        </w:rPr>
        <w:t>Zgodnie z art. 23 ust. 2 cytowanej wyżej ustawy,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ustawy podlega karze aresztu, ograniczenia wolności albo grzywny nie niższej niż 1.000 zł.</w:t>
      </w:r>
      <w:bookmarkEnd w:id="0"/>
      <w:r w:rsidRPr="00EA2FD7">
        <w:rPr>
          <w:rFonts w:ascii="Times New Roman" w:eastAsia="Calibri" w:hAnsi="Times New Roman" w:cs="Times New Roman"/>
          <w:kern w:val="0"/>
          <w14:ligatures w14:val="none"/>
        </w:rPr>
        <w:t xml:space="preserve"> Oczywiście penalizacji podlega również dopuszczenie do pracy lub innej działalności związanej z wychowaniem, edukacją, wypoczynkiem, leczeniem, świadczeniem porad psychologicznych, rozwojem duchowym, uprawianiem sportu lub realizacją innych zainteresowań przez małoletnich, lub z opieką nad nimi, osoby, wiedząc, że dane tej osoby są zamieszczone w Rejestrze – jest to wykroczenie zagrożone karą aresztu, ograniczenia wolności albo grzywny nie niższej niż 1.000 zł (art. 23a cytowanej wyżej ustawy). Dodatkowo, w razie ukarania za wspomniane wyżej wykroczenia, sąd na podstawie art. 24a ust. 2 cytowanej wyżej ustawy orzeka środek karny w postaci świadczenia pieniężnego na rzecz Funduszu Pomocy Pokrzywdzonym oraz Pomocy Postpenitencjarnej, a wysokość tego świadczenia nie może przekroczyć 10.000 zł.</w:t>
      </w:r>
    </w:p>
    <w:p w14:paraId="4A3C218C" w14:textId="77777777"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shd w:val="clear" w:color="auto" w:fill="FFFFFF"/>
          <w14:ligatures w14:val="none"/>
        </w:rPr>
        <w:t>Państwowa Inspekcja Pracy w zakresie swojej właściwości jest uprawniona do kontroli wykonania obowiązków sprawdzenia czy dane współpracownika figurują w Rejestrze Sprawców Przestępstw na Tle Seksualnym, a w razie stwierdzenia naruszenia wykonania tego obowiązku, jest zobowiązana niezwłocznie powiadomić o tym Policję lub prokuratora. (art. 22y cytowanej wyżej ustawy).</w:t>
      </w:r>
    </w:p>
    <w:p w14:paraId="7FDFCC00" w14:textId="77777777"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14:ligatures w14:val="none"/>
        </w:rPr>
      </w:pPr>
    </w:p>
    <w:p w14:paraId="47A21B87" w14:textId="77777777" w:rsidR="00EA2FD7" w:rsidRPr="00EA2FD7" w:rsidRDefault="00EA2FD7" w:rsidP="00EA2FD7">
      <w:pPr>
        <w:spacing w:after="0" w:line="276" w:lineRule="auto"/>
        <w:jc w:val="both"/>
        <w:rPr>
          <w:rFonts w:ascii="Times New Roman" w:eastAsia="Calibri" w:hAnsi="Times New Roman" w:cs="Times New Roman"/>
          <w:b/>
          <w:kern w:val="0"/>
          <w:shd w:val="clear" w:color="auto" w:fill="FFFFFF"/>
          <w14:ligatures w14:val="none"/>
        </w:rPr>
      </w:pPr>
      <w:bookmarkStart w:id="1" w:name="_Hlk158738451"/>
      <w:r w:rsidRPr="00EA2FD7">
        <w:rPr>
          <w:rFonts w:ascii="Times New Roman" w:eastAsia="Calibri" w:hAnsi="Times New Roman" w:cs="Times New Roman"/>
          <w:b/>
          <w:kern w:val="0"/>
          <w:shd w:val="clear" w:color="auto" w:fill="FFFFFF"/>
          <w14:ligatures w14:val="none"/>
        </w:rPr>
        <w:t xml:space="preserve">Podstawa prawna: </w:t>
      </w:r>
    </w:p>
    <w:p w14:paraId="3106E9E1" w14:textId="77777777"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Times New Roman" w:hAnsi="Times New Roman" w:cs="Times New Roman"/>
          <w:kern w:val="0"/>
          <w:lang w:eastAsia="pl-PL"/>
          <w14:ligatures w14:val="none"/>
        </w:rPr>
        <w:t xml:space="preserve">art. 21, 22y, 23, 23a, 24a ustawy z dnia </w:t>
      </w:r>
      <w:r w:rsidRPr="00EA2FD7">
        <w:rPr>
          <w:rFonts w:ascii="Times New Roman" w:eastAsia="Calibri" w:hAnsi="Times New Roman" w:cs="Times New Roman"/>
          <w:i/>
          <w:iCs/>
          <w:kern w:val="0"/>
          <w14:ligatures w14:val="none"/>
        </w:rPr>
        <w:t xml:space="preserve"> maja 2016 r. o przeciwdziałaniu zagrożeniom przestępczością na tle seksualnym i ochronie małoletnich (Dz. U. z 2023 r. poz. 1304 i 1606)  </w:t>
      </w:r>
    </w:p>
    <w:bookmarkEnd w:id="1"/>
    <w:p w14:paraId="71471C6D" w14:textId="77777777"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14:ligatures w14:val="none"/>
        </w:rPr>
      </w:pPr>
      <w:r w:rsidRPr="00EA2FD7">
        <w:rPr>
          <w:rFonts w:ascii="Times New Roman" w:eastAsia="Calibri" w:hAnsi="Times New Roman" w:cs="Times New Roman"/>
          <w:kern w:val="0"/>
          <w14:ligatures w14:val="none"/>
        </w:rPr>
        <w:t>Rozporządzenie Ministra Sprawiedliwości z dnia 31 lipca 2017 r. w sprawie trybu, sposobu i zakresu uzyskiwania i udostępniania informacji z Rejestru z dostępem ograniczonym oraz sposobu zakładania konta użytkownika (Dz. U. z 2017 r., poz. 1561)</w:t>
      </w:r>
    </w:p>
    <w:p w14:paraId="501A6A92"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20774F50" w14:textId="77777777" w:rsidR="00EA2FD7" w:rsidRPr="00EA2FD7" w:rsidRDefault="00EA2FD7" w:rsidP="00EA2FD7">
      <w:pPr>
        <w:spacing w:after="0" w:line="276" w:lineRule="auto"/>
        <w:jc w:val="both"/>
        <w:rPr>
          <w:rFonts w:ascii="Times New Roman" w:eastAsia="Times New Roman" w:hAnsi="Times New Roman" w:cs="Times New Roman"/>
          <w:b/>
          <w:kern w:val="0"/>
          <w:lang w:eastAsia="pl-PL"/>
          <w14:ligatures w14:val="none"/>
        </w:rPr>
      </w:pPr>
      <w:r w:rsidRPr="00EA2FD7">
        <w:rPr>
          <w:rFonts w:ascii="Times New Roman" w:eastAsia="Times New Roman" w:hAnsi="Times New Roman" w:cs="Times New Roman"/>
          <w:b/>
          <w:kern w:val="0"/>
          <w:lang w:eastAsia="pl-PL"/>
          <w14:ligatures w14:val="none"/>
        </w:rPr>
        <w:t>Wzór zgłoszenie utworzenia konta do Biura Informacyjnego Krajowego Rejestru Karnego:</w:t>
      </w:r>
    </w:p>
    <w:p w14:paraId="1C2A7599" w14:textId="77777777" w:rsidR="00EA2FD7" w:rsidRPr="00EA2FD7" w:rsidRDefault="00000000" w:rsidP="00EA2FD7">
      <w:pPr>
        <w:spacing w:after="0" w:line="276" w:lineRule="auto"/>
        <w:jc w:val="both"/>
        <w:rPr>
          <w:rFonts w:ascii="Times New Roman" w:eastAsia="Calibri" w:hAnsi="Times New Roman" w:cs="Times New Roman"/>
          <w:kern w:val="0"/>
          <w:shd w:val="clear" w:color="auto" w:fill="FFFFFF"/>
          <w14:ligatures w14:val="none"/>
        </w:rPr>
      </w:pPr>
      <w:hyperlink r:id="rId19" w:history="1">
        <w:r w:rsidR="00EA2FD7" w:rsidRPr="00EA2FD7">
          <w:rPr>
            <w:rFonts w:ascii="Times New Roman" w:eastAsia="Calibri" w:hAnsi="Times New Roman" w:cs="Times New Roman"/>
            <w:color w:val="0563C1"/>
            <w:kern w:val="0"/>
            <w:u w:val="single"/>
            <w:shd w:val="clear" w:color="auto" w:fill="FFFFFF"/>
            <w14:ligatures w14:val="none"/>
          </w:rPr>
          <w:t>https://ekrk.ms.gov.pl/ep-web</w:t>
        </w:r>
      </w:hyperlink>
      <w:r w:rsidR="00EA2FD7" w:rsidRPr="00EA2FD7">
        <w:rPr>
          <w:rFonts w:ascii="Times New Roman" w:eastAsia="Calibri" w:hAnsi="Times New Roman" w:cs="Times New Roman"/>
          <w:kern w:val="0"/>
          <w:shd w:val="clear" w:color="auto" w:fill="FFFFFF"/>
          <w14:ligatures w14:val="none"/>
        </w:rPr>
        <w:t xml:space="preserve"> - zakładka pomoc </w:t>
      </w:r>
    </w:p>
    <w:p w14:paraId="23EE37A4" w14:textId="77777777" w:rsidR="00EA2FD7" w:rsidRPr="00EA2FD7" w:rsidRDefault="00EA2FD7" w:rsidP="00EA2FD7">
      <w:pPr>
        <w:spacing w:after="0" w:line="276" w:lineRule="auto"/>
        <w:jc w:val="both"/>
        <w:rPr>
          <w:rFonts w:ascii="Times New Roman" w:eastAsia="Calibri" w:hAnsi="Times New Roman" w:cs="Times New Roman"/>
          <w:kern w:val="0"/>
          <w:shd w:val="clear" w:color="auto" w:fill="FFFFFF"/>
          <w14:ligatures w14:val="none"/>
        </w:rPr>
      </w:pPr>
    </w:p>
    <w:p w14:paraId="15BF87E0" w14:textId="7E88C72F" w:rsidR="00EA2FD7" w:rsidRDefault="00EA2FD7">
      <w:pPr>
        <w:rPr>
          <w:rFonts w:ascii="Times New Roman" w:hAnsi="Times New Roman" w:cs="Times New Roman"/>
          <w:b/>
          <w:bCs/>
        </w:rPr>
      </w:pPr>
      <w:r>
        <w:rPr>
          <w:rFonts w:ascii="Times New Roman" w:hAnsi="Times New Roman" w:cs="Times New Roman"/>
          <w:b/>
          <w:bCs/>
        </w:rPr>
        <w:br w:type="page"/>
      </w:r>
    </w:p>
    <w:p w14:paraId="604E5527" w14:textId="59B60461" w:rsidR="00EA2FD7" w:rsidRDefault="00EA2FD7" w:rsidP="00EA2FD7">
      <w:pPr>
        <w:pStyle w:val="Akapitzlist"/>
        <w:numPr>
          <w:ilvl w:val="0"/>
          <w:numId w:val="4"/>
        </w:numPr>
        <w:ind w:left="709"/>
        <w:jc w:val="both"/>
        <w:rPr>
          <w:rFonts w:ascii="Times New Roman" w:hAnsi="Times New Roman" w:cs="Times New Roman"/>
          <w:b/>
          <w:bCs/>
        </w:rPr>
      </w:pPr>
      <w:r w:rsidRPr="00EA2FD7">
        <w:rPr>
          <w:rFonts w:ascii="Times New Roman" w:hAnsi="Times New Roman" w:cs="Times New Roman"/>
          <w:b/>
          <w:bCs/>
        </w:rPr>
        <w:lastRenderedPageBreak/>
        <w:t>ZGŁOSZENIE UTWORZENIA KONTA INSTYTUCJONALNEGO DLA OSOBY PRAWNEJ ORAZ JEDNOSTKI ORGANIZACYJNEJ NIEPOSIADAJĄCEJ OSOBOWOŚCI PRAWNEJ</w:t>
      </w:r>
    </w:p>
    <w:p w14:paraId="71228012" w14:textId="77777777" w:rsidR="00EA2FD7" w:rsidRDefault="00EA2FD7" w:rsidP="00EA2FD7">
      <w:pPr>
        <w:jc w:val="both"/>
        <w:rPr>
          <w:rFonts w:ascii="Times New Roman" w:hAnsi="Times New Roman" w:cs="Times New Roman"/>
          <w:b/>
          <w:bCs/>
        </w:rPr>
      </w:pPr>
    </w:p>
    <w:p w14:paraId="2AB78452" w14:textId="77777777" w:rsidR="00EA2FD7" w:rsidRPr="00EA2FD7" w:rsidRDefault="00EA2FD7" w:rsidP="00EA2FD7">
      <w:pPr>
        <w:jc w:val="both"/>
        <w:rPr>
          <w:rFonts w:ascii="Times New Roman" w:hAnsi="Times New Roman" w:cs="Times New Roman"/>
          <w:b/>
          <w:bCs/>
        </w:rPr>
      </w:pPr>
    </w:p>
    <w:p w14:paraId="2EAD8FC7" w14:textId="77777777"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w:t>
      </w:r>
    </w:p>
    <w:p w14:paraId="5371879B" w14:textId="77777777"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(miejscowość, data)</w:t>
      </w:r>
    </w:p>
    <w:p w14:paraId="456C15A2" w14:textId="77777777" w:rsidR="00EA2FD7" w:rsidRPr="00EA2FD7" w:rsidRDefault="00EA2FD7" w:rsidP="00EA2FD7">
      <w:pPr>
        <w:spacing w:line="276" w:lineRule="auto"/>
        <w:ind w:left="4248" w:right="-1" w:firstLine="708"/>
        <w:jc w:val="both"/>
        <w:rPr>
          <w:rFonts w:ascii="Times New Roman" w:hAnsi="Times New Roman" w:cs="Times New Roman"/>
        </w:rPr>
      </w:pPr>
      <w:r w:rsidRPr="00EA2FD7">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00C700D4" wp14:editId="6D777438">
                <wp:simplePos x="0" y="0"/>
                <wp:positionH relativeFrom="column">
                  <wp:posOffset>4953000</wp:posOffset>
                </wp:positionH>
                <wp:positionV relativeFrom="paragraph">
                  <wp:posOffset>497205</wp:posOffset>
                </wp:positionV>
                <wp:extent cx="1024890" cy="0"/>
                <wp:effectExtent l="13970" t="13335" r="889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7D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39.15pt" to="470.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" strokecolor="white" strokeweight="0"/>
            </w:pict>
          </mc:Fallback>
        </mc:AlternateContent>
      </w:r>
      <w:r w:rsidRPr="00EA2FD7">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1AB272D2" wp14:editId="4AEBA5A6">
                <wp:simplePos x="0" y="0"/>
                <wp:positionH relativeFrom="column">
                  <wp:posOffset>-449580</wp:posOffset>
                </wp:positionH>
                <wp:positionV relativeFrom="paragraph">
                  <wp:posOffset>462280</wp:posOffset>
                </wp:positionV>
                <wp:extent cx="1828800" cy="0"/>
                <wp:effectExtent l="12065" t="6985" r="698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E54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6.4pt" to="108.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"/>
            </w:pict>
          </mc:Fallback>
        </mc:AlternateContent>
      </w:r>
      <w:r w:rsidRPr="00EA2FD7">
        <w:rPr>
          <w:rFonts w:ascii="Times New Roman" w:hAnsi="Times New Roman" w:cs="Times New Roman"/>
          <w:b/>
          <w:noProof/>
          <w:lang w:eastAsia="pl-PL"/>
        </w:rPr>
        <mc:AlternateContent>
          <mc:Choice Requires="wps">
            <w:drawing>
              <wp:anchor distT="0" distB="0" distL="114300" distR="114300" simplePos="0" relativeHeight="251660288" behindDoc="0" locked="0" layoutInCell="1" allowOverlap="1" wp14:anchorId="4D3EB675" wp14:editId="79EA8895">
                <wp:simplePos x="0" y="0"/>
                <wp:positionH relativeFrom="column">
                  <wp:posOffset>-548640</wp:posOffset>
                </wp:positionH>
                <wp:positionV relativeFrom="paragraph">
                  <wp:posOffset>27940</wp:posOffset>
                </wp:positionV>
                <wp:extent cx="1925955" cy="504825"/>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E949"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14:paraId="720E6E62"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EB675" id="_x0000_t202" coordsize="21600,21600" o:spt="202" path="m,l,21600r21600,l21600,xe">
                <v:stroke joinstyle="miter"/>
                <v:path gradientshapeok="t" o:connecttype="rect"/>
              </v:shapetype>
              <v:shape id="Text Box 4" o:spid="_x0000_s1026" type="#_x0000_t202" style="position:absolute;left:0;text-align:left;margin-left:-43.2pt;margin-top:2.2pt;width:151.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" stroked="f">
                <v:textbox inset="1mm,0,1mm,0">
                  <w:txbxContent>
                    <w:p w14:paraId="2B7CE949"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14:paraId="720E6E62" w14:textId="77777777"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v:textbox>
              </v:shape>
            </w:pict>
          </mc:Fallback>
        </mc:AlternateContent>
      </w:r>
      <w:r w:rsidRPr="00EA2FD7">
        <w:rPr>
          <w:rFonts w:ascii="Times New Roman" w:hAnsi="Times New Roman" w:cs="Times New Roman"/>
        </w:rPr>
        <w:t xml:space="preserve"> </w:t>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r w:rsidRPr="00EA2FD7">
        <w:rPr>
          <w:rFonts w:ascii="Times New Roman" w:hAnsi="Times New Roman" w:cs="Times New Roman"/>
        </w:rPr>
        <w:tab/>
      </w:r>
    </w:p>
    <w:p w14:paraId="5E86B6E6" w14:textId="77777777" w:rsidR="00EA2FD7" w:rsidRPr="00EA2FD7" w:rsidRDefault="00EA2FD7" w:rsidP="00EA2FD7">
      <w:pPr>
        <w:keepNext/>
        <w:spacing w:line="276" w:lineRule="auto"/>
        <w:ind w:left="6372" w:right="-992"/>
        <w:jc w:val="both"/>
        <w:outlineLvl w:val="1"/>
        <w:rPr>
          <w:rFonts w:ascii="Times New Roman" w:hAnsi="Times New Roman" w:cs="Times New Roman"/>
        </w:rPr>
      </w:pPr>
      <w:r w:rsidRPr="00EA2FD7">
        <w:rPr>
          <w:rFonts w:ascii="Times New Roman" w:hAnsi="Times New Roman" w:cs="Times New Roman"/>
        </w:rPr>
        <w:t xml:space="preserve">Biuro Informacyjne </w:t>
      </w:r>
    </w:p>
    <w:p w14:paraId="71238798"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Krajowego Rejestru Karnego</w:t>
      </w:r>
    </w:p>
    <w:p w14:paraId="7B15BD96"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ul. Czerniakowska 100</w:t>
      </w:r>
    </w:p>
    <w:p w14:paraId="0C172EF0" w14:textId="77777777"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00-454 Warszawa</w:t>
      </w:r>
    </w:p>
    <w:p w14:paraId="70706202" w14:textId="77777777" w:rsidR="00EA2FD7" w:rsidRPr="00EA2FD7" w:rsidRDefault="00EA2FD7" w:rsidP="00EA2FD7">
      <w:pPr>
        <w:spacing w:line="276" w:lineRule="auto"/>
        <w:jc w:val="both"/>
        <w:rPr>
          <w:rFonts w:ascii="Times New Roman" w:hAnsi="Times New Roman" w:cs="Times New Roman"/>
          <w:b/>
          <w:bCs/>
          <w:spacing w:val="22"/>
        </w:rPr>
      </w:pPr>
    </w:p>
    <w:p w14:paraId="226CE91B" w14:textId="77777777" w:rsidR="00EA2FD7" w:rsidRPr="00EA2FD7" w:rsidRDefault="00EA2FD7" w:rsidP="00EA2FD7">
      <w:pPr>
        <w:spacing w:line="276" w:lineRule="auto"/>
        <w:jc w:val="both"/>
        <w:rPr>
          <w:rFonts w:ascii="Times New Roman" w:hAnsi="Times New Roman" w:cs="Times New Roman"/>
          <w:b/>
          <w:bCs/>
          <w:spacing w:val="22"/>
        </w:rPr>
      </w:pPr>
    </w:p>
    <w:p w14:paraId="335F9292" w14:textId="5D5C0B60" w:rsidR="00EA2FD7" w:rsidRPr="00EA2FD7" w:rsidRDefault="00EA2FD7" w:rsidP="00EA2FD7">
      <w:pPr>
        <w:spacing w:line="276" w:lineRule="auto"/>
        <w:jc w:val="both"/>
        <w:rPr>
          <w:rFonts w:ascii="Times New Roman" w:hAnsi="Times New Roman" w:cs="Times New Roman"/>
          <w:b/>
          <w:bCs/>
        </w:rPr>
      </w:pPr>
      <w:r w:rsidRPr="00EA2FD7">
        <w:rPr>
          <w:rFonts w:ascii="Times New Roman" w:hAnsi="Times New Roman" w:cs="Times New Roman"/>
          <w:b/>
          <w:bCs/>
        </w:rPr>
        <w:t>Zgłoszenie utworzenia konta instytucjonalnego dla osoby prawnej oraz jednostki organizacyjnej nieposiadającej osobowości prawnej.</w:t>
      </w:r>
      <w:r w:rsidRPr="00EA2FD7">
        <w:rPr>
          <w:rStyle w:val="Odwoanieprzypisudolnego"/>
          <w:rFonts w:ascii="Times New Roman" w:hAnsi="Times New Roman" w:cs="Times New Roman"/>
          <w:b/>
          <w:bCs/>
        </w:rPr>
        <w:footnoteReference w:id="1"/>
      </w:r>
    </w:p>
    <w:p w14:paraId="7486C420" w14:textId="77777777" w:rsidR="00EA2FD7" w:rsidRPr="00EA2FD7" w:rsidRDefault="00EA2FD7" w:rsidP="00EA2FD7">
      <w:pPr>
        <w:spacing w:line="276" w:lineRule="auto"/>
        <w:jc w:val="both"/>
        <w:rPr>
          <w:rFonts w:ascii="Times New Roman" w:hAnsi="Times New Roman" w:cs="Times New Roman"/>
          <w:b/>
          <w:bCs/>
          <w:spacing w:val="22"/>
        </w:rPr>
      </w:pPr>
    </w:p>
    <w:p w14:paraId="711EFEB3" w14:textId="77777777" w:rsidR="00EA2FD7" w:rsidRPr="00EA2FD7" w:rsidRDefault="00EA2FD7" w:rsidP="00EA2FD7">
      <w:pPr>
        <w:tabs>
          <w:tab w:val="left" w:pos="9180"/>
        </w:tabs>
        <w:spacing w:line="276" w:lineRule="auto"/>
        <w:ind w:right="-108"/>
        <w:jc w:val="both"/>
        <w:rPr>
          <w:rFonts w:ascii="Times New Roman" w:hAnsi="Times New Roman" w:cs="Times New Roman"/>
          <w:bCs/>
        </w:rPr>
      </w:pPr>
      <w:r w:rsidRPr="00EA2FD7">
        <w:rPr>
          <w:rFonts w:ascii="Times New Roman" w:hAnsi="Times New Roman" w:cs="Times New Roman"/>
          <w:bCs/>
        </w:rPr>
        <w:t>Działając w imieniu (nazwa podmiotu wraz z oznaczeniem formy prawnej) ………….……………………………………………… wnoszę/simy</w:t>
      </w:r>
      <w:r w:rsidRPr="00EA2FD7">
        <w:rPr>
          <w:rStyle w:val="Odwoanieprzypisudolnego"/>
          <w:rFonts w:ascii="Times New Roman" w:hAnsi="Times New Roman" w:cs="Times New Roman"/>
          <w:bCs/>
        </w:rPr>
        <w:footnoteReference w:id="2"/>
      </w:r>
      <w:r w:rsidRPr="00EA2FD7">
        <w:rPr>
          <w:rFonts w:ascii="Times New Roman" w:hAnsi="Times New Roman" w:cs="Times New Roman"/>
          <w:bCs/>
        </w:rPr>
        <w:t xml:space="preserve"> o utworzenie konta instytucjonalnego dla ww. podmiotu. </w:t>
      </w:r>
    </w:p>
    <w:p w14:paraId="4D1E1BA0"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Oświadczam/y</w:t>
      </w:r>
      <w:r w:rsidRPr="00EA2FD7">
        <w:rPr>
          <w:rStyle w:val="Odwoanieprzypisudolnego"/>
          <w:rFonts w:ascii="Times New Roman" w:hAnsi="Times New Roman" w:cs="Times New Roman"/>
          <w:bCs/>
        </w:rPr>
        <w:footnoteReference w:id="3"/>
      </w:r>
      <w:r w:rsidRPr="00EA2FD7">
        <w:rPr>
          <w:rFonts w:ascii="Times New Roman" w:hAnsi="Times New Roman" w:cs="Times New Roman"/>
          <w:bCs/>
        </w:rPr>
        <w:t>, że sposób reprezentacji (nazwa podmiotu wraz z oznaczeniem formy prawnej)……………………………………………………………………… jest następujący: …………………………………………………………………………………………………...</w:t>
      </w:r>
    </w:p>
    <w:p w14:paraId="1716BA0B"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5DEC0792"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5654E0E0" w14:textId="61BF5DD3"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14:paraId="1143D901"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
          <w:bCs/>
        </w:rPr>
        <w:t>Spośród osób uprawnionych do reprezentowania,</w:t>
      </w:r>
      <w:r w:rsidRPr="00EA2FD7">
        <w:rPr>
          <w:rFonts w:ascii="Times New Roman" w:hAnsi="Times New Roman" w:cs="Times New Roman"/>
          <w:bCs/>
        </w:rPr>
        <w:t xml:space="preserve"> za pośrednictwem konta instytucjonalnego działać będą</w:t>
      </w:r>
      <w:r w:rsidRPr="00EA2FD7">
        <w:rPr>
          <w:rStyle w:val="Odwoanieprzypisudolnego"/>
          <w:rFonts w:ascii="Times New Roman" w:hAnsi="Times New Roman" w:cs="Times New Roman"/>
          <w:bCs/>
        </w:rPr>
        <w:footnoteReference w:id="4"/>
      </w:r>
      <w:r w:rsidRPr="00EA2FD7">
        <w:rPr>
          <w:rFonts w:ascii="Times New Roman" w:hAnsi="Times New Roman" w:cs="Times New Roman"/>
          <w:bCs/>
        </w:rPr>
        <w:t xml:space="preserve"> (wskazanie osób, które będą działały za pośrednictwem konta, musi umożliwić działanie poprzez konto zgodne ze sposobem reprezentacji.</w:t>
      </w:r>
    </w:p>
    <w:p w14:paraId="72E8B6DB" w14:textId="77777777"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Przykłady:</w:t>
      </w:r>
    </w:p>
    <w:p w14:paraId="64BBD1F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lastRenderedPageBreak/>
        <w:t>jeśli do składania oświadczeń woli w imieniu spółki wymagane jest łączne współdziałanie dwóch członków zarządu, to dane co najmniej dwóch członków zarządu muszą zostać umieszczone w Zgłoszeniu</w:t>
      </w:r>
    </w:p>
    <w:p w14:paraId="1471D11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 xml:space="preserve"> urząd gminy/miasta, starostwo powiatowe, urząd marszałkowski – dane odpowiednio wójta/burmistrza/prezydenta miasta, starosty, marszałka województwa</w:t>
      </w:r>
    </w:p>
    <w:p w14:paraId="6D6E035D"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kontroli skarbowej- dane dyrektora urzędu</w:t>
      </w:r>
    </w:p>
    <w:p w14:paraId="3083FB9A"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skarbowy – dane naczelnika urzędu skarbowego</w:t>
      </w:r>
    </w:p>
    <w:p w14:paraId="5257FD50" w14:textId="77777777"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izba celna – dane dyrektora izby celnej</w:t>
      </w:r>
    </w:p>
    <w:p w14:paraId="05B4D19E" w14:textId="162B2176"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sąd – dane prezesa sądu; jeśli konto instytucjonalne tworzone jest dla wydziału – dane przewodniczącego wydziału):</w:t>
      </w:r>
    </w:p>
    <w:p w14:paraId="04DA3E5E" w14:textId="77777777" w:rsidR="00EA2FD7" w:rsidRPr="00EA2FD7" w:rsidRDefault="00EA2FD7" w:rsidP="00EA2FD7">
      <w:pPr>
        <w:spacing w:line="276" w:lineRule="auto"/>
        <w:jc w:val="both"/>
        <w:rPr>
          <w:rFonts w:ascii="Times New Roman" w:hAnsi="Times New Roman" w:cs="Times New Roman"/>
          <w:bCs/>
        </w:rPr>
      </w:pPr>
    </w:p>
    <w:p w14:paraId="439756D1"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1FEA7262"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0032E702"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3BD4DD31"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703673BF"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74035188" w14:textId="77777777" w:rsidR="00EA2FD7" w:rsidRPr="00EA2FD7" w:rsidRDefault="00EA2FD7" w:rsidP="00EA2FD7">
      <w:pPr>
        <w:spacing w:line="276" w:lineRule="auto"/>
        <w:jc w:val="both"/>
        <w:rPr>
          <w:rFonts w:ascii="Times New Roman" w:hAnsi="Times New Roman" w:cs="Times New Roman"/>
          <w:bCs/>
        </w:rPr>
      </w:pPr>
    </w:p>
    <w:p w14:paraId="3E5BC505"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61A218F8"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22A4DF3A"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2A147496"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6DC96107"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w:t>
      </w:r>
    </w:p>
    <w:p w14:paraId="619C2EC5"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3FBB24B1" w14:textId="77777777"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14:paraId="097B6E13" w14:textId="77777777" w:rsidR="00EA2FD7" w:rsidRPr="00EA2FD7" w:rsidRDefault="00EA2FD7" w:rsidP="00EA2FD7">
      <w:pPr>
        <w:tabs>
          <w:tab w:val="left" w:pos="284"/>
          <w:tab w:val="left" w:pos="1134"/>
        </w:tabs>
        <w:spacing w:line="276" w:lineRule="auto"/>
        <w:jc w:val="both"/>
        <w:rPr>
          <w:rFonts w:ascii="Times New Roman" w:hAnsi="Times New Roman" w:cs="Times New Roman"/>
          <w:bCs/>
        </w:rPr>
      </w:pPr>
    </w:p>
    <w:p w14:paraId="5F3A8539"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14:paraId="6315CFFE" w14:textId="77777777"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14:paraId="7A0DBEE8" w14:textId="0FAF7C45"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14:paraId="7C61D33F"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Administratorem konta instytucjonalnego utworzonego na podstawie przedmiotowego zgłoszenia będzie: (imię i nazwisko)……………………………………………………………</w:t>
      </w:r>
    </w:p>
    <w:p w14:paraId="4FF21996"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 (nr PESEL), …………………………, (adres poczty elektronicznej).........................................</w:t>
      </w:r>
    </w:p>
    <w:p w14:paraId="605E979D" w14:textId="5A3F12B8"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w:t>
      </w:r>
    </w:p>
    <w:p w14:paraId="27EB59FF" w14:textId="77777777" w:rsidR="00EA2FD7" w:rsidRPr="00EA2FD7" w:rsidRDefault="00EA2FD7" w:rsidP="00EA2FD7">
      <w:pPr>
        <w:spacing w:line="276" w:lineRule="auto"/>
        <w:ind w:left="5664" w:firstLine="708"/>
        <w:jc w:val="both"/>
        <w:rPr>
          <w:rFonts w:ascii="Times New Roman" w:hAnsi="Times New Roman" w:cs="Times New Roman"/>
        </w:rPr>
      </w:pPr>
      <w:r w:rsidRPr="00EA2FD7">
        <w:rPr>
          <w:rFonts w:ascii="Times New Roman" w:hAnsi="Times New Roman" w:cs="Times New Roman"/>
        </w:rPr>
        <w:t>……………………………</w:t>
      </w:r>
    </w:p>
    <w:p w14:paraId="0F6D37CC" w14:textId="40BE0AC4" w:rsidR="00EA2FD7" w:rsidRPr="00EA2FD7" w:rsidRDefault="00EA2FD7" w:rsidP="00EA2FD7">
      <w:pPr>
        <w:spacing w:line="276" w:lineRule="auto"/>
        <w:ind w:left="5664"/>
        <w:jc w:val="both"/>
        <w:rPr>
          <w:rFonts w:ascii="Times New Roman" w:hAnsi="Times New Roman" w:cs="Times New Roman"/>
        </w:rPr>
      </w:pPr>
      <w:r w:rsidRPr="00EA2FD7">
        <w:rPr>
          <w:rFonts w:ascii="Times New Roman" w:hAnsi="Times New Roman" w:cs="Times New Roman"/>
        </w:rPr>
        <w:t>(imię/ona, nazwisko/a, podpis/y, osoby lub osób uprawnionych do reprezentowania)</w:t>
      </w:r>
    </w:p>
    <w:p w14:paraId="6C02587C" w14:textId="77777777" w:rsidR="00EA2FD7" w:rsidRPr="00EA2FD7" w:rsidRDefault="00EA2FD7" w:rsidP="00EA2FD7">
      <w:pPr>
        <w:spacing w:line="276" w:lineRule="auto"/>
        <w:ind w:left="5664" w:firstLine="708"/>
        <w:jc w:val="both"/>
        <w:rPr>
          <w:rFonts w:ascii="Times New Roman" w:hAnsi="Times New Roman" w:cs="Times New Roman"/>
        </w:rPr>
      </w:pPr>
    </w:p>
    <w:p w14:paraId="310982E9" w14:textId="77777777" w:rsidR="00EA2FD7" w:rsidRPr="00EA2FD7" w:rsidRDefault="00EA2FD7" w:rsidP="00EA2FD7">
      <w:pPr>
        <w:spacing w:line="276" w:lineRule="auto"/>
        <w:jc w:val="both"/>
        <w:rPr>
          <w:rFonts w:ascii="Times New Roman" w:hAnsi="Times New Roman" w:cs="Times New Roman"/>
          <w:b/>
          <w:u w:val="single"/>
        </w:rPr>
      </w:pPr>
      <w:r w:rsidRPr="00EA2FD7">
        <w:rPr>
          <w:rFonts w:ascii="Times New Roman" w:hAnsi="Times New Roman" w:cs="Times New Roman"/>
          <w:b/>
          <w:u w:val="single"/>
        </w:rPr>
        <w:t>Uwaga!</w:t>
      </w:r>
    </w:p>
    <w:p w14:paraId="54EFF3D8"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Przed przesłaniem do Biura Informacyjnego Krajowego Rejestru Karnego pisemnego Zgłoszenia utworzenia konta instytucjonalnego, administrator konta musi wprowadzić do systemu dane osób wskazanych w Zgłoszeniu. W tym celu administrator uwierzytelnia się </w:t>
      </w:r>
      <w:r w:rsidRPr="00EA2FD7">
        <w:rPr>
          <w:rFonts w:ascii="Times New Roman" w:hAnsi="Times New Roman" w:cs="Times New Roman"/>
        </w:rPr>
        <w:br/>
        <w:t xml:space="preserve">w systemie, następnie wchodzi w zakładkę PODMIOT»DODAJ OSOBĘ UPRAWNIONĄ» wprowadzenie danych </w:t>
      </w:r>
      <w:proofErr w:type="spellStart"/>
      <w:r w:rsidRPr="00EA2FD7">
        <w:rPr>
          <w:rFonts w:ascii="Times New Roman" w:hAnsi="Times New Roman" w:cs="Times New Roman"/>
        </w:rPr>
        <w:t>osoby»ZAPISZ</w:t>
      </w:r>
      <w:proofErr w:type="spellEnd"/>
      <w:r w:rsidRPr="00EA2FD7">
        <w:rPr>
          <w:rFonts w:ascii="Times New Roman" w:hAnsi="Times New Roman" w:cs="Times New Roman"/>
        </w:rPr>
        <w:t xml:space="preserve">. Po zapisaniu danych wyświetlony zostanie ekran </w:t>
      </w:r>
      <w:r w:rsidRPr="00EA2FD7">
        <w:rPr>
          <w:rFonts w:ascii="Times New Roman" w:hAnsi="Times New Roman" w:cs="Times New Roman"/>
        </w:rPr>
        <w:br/>
        <w:t xml:space="preserve">z imieniem i nazwiskiem dodanej osoby oraz możliwymi do wykonania AKCJAMI. Za pomocą AKCJI należy nadać osobie rolę reprezentanta, poprzez zaznaczenie czarnej gwiazdki. Opisaną procedurę administrator musi przeprowadzić w stosunku do każdej osoby, której dane znajdują się w Zgłoszeniu. Jeśli administrator jest również reprezentantem ponownie wprowadza do systemu swoje dane zgodnie z opisaną procedurą. </w:t>
      </w:r>
    </w:p>
    <w:p w14:paraId="549A2BC2" w14:textId="55AFC696" w:rsidR="00EA2FD7" w:rsidRPr="00EA2FD7" w:rsidRDefault="00EA2FD7" w:rsidP="00EA2FD7">
      <w:pPr>
        <w:spacing w:line="276" w:lineRule="auto"/>
        <w:ind w:firstLine="708"/>
        <w:jc w:val="both"/>
        <w:rPr>
          <w:rFonts w:ascii="Times New Roman" w:hAnsi="Times New Roman" w:cs="Times New Roman"/>
        </w:rPr>
      </w:pPr>
      <w:r w:rsidRPr="00EA2FD7">
        <w:rPr>
          <w:rFonts w:ascii="Times New Roman" w:hAnsi="Times New Roman" w:cs="Times New Roman"/>
        </w:rPr>
        <w:t>Po wprowadzeniu danych osób uprawnionych do reprezentowania, osoby te otrzymują na adres poczty elektronicznej link aktywacyjny. Dokonanie aktywacji przez wszystkie osoby, których dane zostały zawarte w Zgłoszeniu, warunkuje utworzenie konta instytucjonalnego przez Biuro Informacyjne Krajowego Rejestru Karnego.</w:t>
      </w:r>
    </w:p>
    <w:p w14:paraId="398D973B"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Jeśli na etapie </w:t>
      </w:r>
      <w:r w:rsidRPr="00EA2FD7">
        <w:rPr>
          <w:rFonts w:ascii="Times New Roman" w:hAnsi="Times New Roman" w:cs="Times New Roman"/>
          <w:b/>
          <w:u w:val="single"/>
        </w:rPr>
        <w:t>tworzenia</w:t>
      </w:r>
      <w:r w:rsidRPr="00EA2FD7">
        <w:rPr>
          <w:rFonts w:ascii="Times New Roman" w:hAnsi="Times New Roman" w:cs="Times New Roman"/>
          <w:b/>
        </w:rPr>
        <w:t xml:space="preserve"> konta mają zostać ustanowieni pełnomocnicy</w:t>
      </w:r>
      <w:r w:rsidRPr="00EA2FD7">
        <w:rPr>
          <w:rFonts w:ascii="Times New Roman" w:hAnsi="Times New Roman" w:cs="Times New Roman"/>
        </w:rPr>
        <w:t xml:space="preserve"> uprawnieni do samodzielnego działania za pośrednictwem konta, wówczas należy: </w:t>
      </w:r>
    </w:p>
    <w:p w14:paraId="07EF7F8A" w14:textId="77777777"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Do Zgłoszenia dołączyć pełnomocnictwo. Wzór pełnomocnictwa dostępny jest w zakładce „POMOC”. </w:t>
      </w:r>
    </w:p>
    <w:p w14:paraId="09FC8117" w14:textId="77777777"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Wprowadzić do systemu dane pełnomocników wg schematu opisanego dla reprezentantów, jednakże z nadaniem roli pełnomocnika, poprzez zaznaczenie białej gwiazdki. </w:t>
      </w:r>
    </w:p>
    <w:p w14:paraId="5876667F" w14:textId="536249F9"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Pełnomocnicy, po wprowadzeniu ich danych do systemu, otrzymają na adres poczty elektronicznej link aktywacyjny. Działanie pełnomocników za pośrednictwem konta będzie możliwe po dokonaniu przez nich aktywacji przed przesłaniem Zgłoszenia do Biura. </w:t>
      </w:r>
    </w:p>
    <w:p w14:paraId="5146F91E" w14:textId="77777777"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Ustanawianie pełnomocników </w:t>
      </w:r>
      <w:r w:rsidRPr="00EA2FD7">
        <w:rPr>
          <w:rFonts w:ascii="Times New Roman" w:hAnsi="Times New Roman" w:cs="Times New Roman"/>
          <w:b/>
          <w:u w:val="single"/>
        </w:rPr>
        <w:t>na utworzonym</w:t>
      </w:r>
      <w:r w:rsidRPr="00EA2FD7">
        <w:rPr>
          <w:rFonts w:ascii="Times New Roman" w:hAnsi="Times New Roman" w:cs="Times New Roman"/>
          <w:b/>
        </w:rPr>
        <w:t xml:space="preserve"> przez Biuro Informacyjne Krajowego Rejestru Karnego koncie, </w:t>
      </w:r>
      <w:r w:rsidRPr="00EA2FD7">
        <w:rPr>
          <w:rFonts w:ascii="Times New Roman" w:hAnsi="Times New Roman" w:cs="Times New Roman"/>
        </w:rPr>
        <w:t xml:space="preserve">dokonuje się tylko za pośrednictwem systemu. Pełnomocnictwo </w:t>
      </w:r>
      <w:r w:rsidRPr="00EA2FD7">
        <w:rPr>
          <w:rFonts w:ascii="Times New Roman" w:hAnsi="Times New Roman" w:cs="Times New Roman"/>
        </w:rPr>
        <w:br/>
        <w:t>w formie papierowej nie jest przesyłane. Schemat dodania pełnomocnika na koncie dostępny jest w „Podręczniku użytkownika”.</w:t>
      </w:r>
    </w:p>
    <w:p w14:paraId="2ACFCBB7" w14:textId="77777777" w:rsidR="00EA2FD7" w:rsidRPr="00EA2FD7" w:rsidRDefault="00EA2FD7" w:rsidP="00EA2FD7">
      <w:pPr>
        <w:spacing w:line="276" w:lineRule="auto"/>
        <w:jc w:val="both"/>
        <w:rPr>
          <w:rFonts w:ascii="Times New Roman" w:hAnsi="Times New Roman" w:cs="Times New Roman"/>
        </w:rPr>
      </w:pPr>
    </w:p>
    <w:p w14:paraId="55039E6B" w14:textId="0E3B2742" w:rsidR="00A234CE" w:rsidRDefault="00A234CE" w:rsidP="00EA2FD7">
      <w:pPr>
        <w:jc w:val="both"/>
        <w:rPr>
          <w:rFonts w:ascii="Times New Roman" w:hAnsi="Times New Roman" w:cs="Times New Roman"/>
          <w:b/>
          <w:bCs/>
        </w:rPr>
      </w:pPr>
    </w:p>
    <w:p w14:paraId="0E5DBE42" w14:textId="77777777" w:rsidR="00A234CE" w:rsidRDefault="00A234CE">
      <w:pPr>
        <w:rPr>
          <w:rFonts w:ascii="Times New Roman" w:hAnsi="Times New Roman" w:cs="Times New Roman"/>
          <w:b/>
          <w:bCs/>
        </w:rPr>
      </w:pPr>
      <w:r>
        <w:rPr>
          <w:rFonts w:ascii="Times New Roman" w:hAnsi="Times New Roman" w:cs="Times New Roman"/>
          <w:b/>
          <w:bCs/>
        </w:rPr>
        <w:br w:type="page"/>
      </w:r>
    </w:p>
    <w:p w14:paraId="38B18B56" w14:textId="6B44FD78" w:rsidR="00EA2FD7" w:rsidRDefault="00A234CE" w:rsidP="00A234CE">
      <w:pPr>
        <w:pStyle w:val="Akapitzlist"/>
        <w:numPr>
          <w:ilvl w:val="0"/>
          <w:numId w:val="4"/>
        </w:numPr>
        <w:jc w:val="both"/>
        <w:rPr>
          <w:rFonts w:ascii="Times New Roman" w:hAnsi="Times New Roman" w:cs="Times New Roman"/>
          <w:b/>
          <w:bCs/>
        </w:rPr>
      </w:pPr>
      <w:r>
        <w:rPr>
          <w:rFonts w:ascii="Times New Roman" w:hAnsi="Times New Roman" w:cs="Times New Roman"/>
          <w:b/>
          <w:bCs/>
        </w:rPr>
        <w:lastRenderedPageBreak/>
        <w:t>ZASADY WERYFIKACJI POTENCJALNYCH CZŁONKÓW PERSONELU PRZED PODPISANIEM Z NIMI UMOWY CYWILNOPRAWNEJ</w:t>
      </w:r>
      <w:r w:rsidR="004B2846">
        <w:rPr>
          <w:rFonts w:ascii="Times New Roman" w:hAnsi="Times New Roman" w:cs="Times New Roman"/>
          <w:b/>
          <w:bCs/>
        </w:rPr>
        <w:t xml:space="preserve"> LUB UMOWY O WSPÓŁPRACY</w:t>
      </w:r>
    </w:p>
    <w:p w14:paraId="4A7D0405" w14:textId="77777777" w:rsidR="00A234CE" w:rsidRDefault="00A234CE" w:rsidP="00A234CE">
      <w:pPr>
        <w:jc w:val="both"/>
        <w:rPr>
          <w:rFonts w:ascii="Times New Roman" w:hAnsi="Times New Roman" w:cs="Times New Roman"/>
          <w:b/>
          <w:bCs/>
        </w:rPr>
      </w:pPr>
    </w:p>
    <w:p w14:paraId="17E29550" w14:textId="5BCC8353" w:rsidR="00FF578A" w:rsidRPr="00DB2F1B" w:rsidRDefault="00A234CE" w:rsidP="00DB2F1B">
      <w:pPr>
        <w:spacing w:line="360" w:lineRule="auto"/>
        <w:ind w:firstLine="360"/>
        <w:jc w:val="both"/>
        <w:rPr>
          <w:rFonts w:ascii="Times New Roman" w:hAnsi="Times New Roman" w:cs="Times New Roman"/>
          <w:i/>
          <w:iCs/>
        </w:rPr>
      </w:pPr>
      <w:r w:rsidRPr="00EC6252">
        <w:rPr>
          <w:rFonts w:ascii="Times New Roman" w:hAnsi="Times New Roman" w:cs="Times New Roman"/>
          <w:i/>
          <w:iCs/>
        </w:rPr>
        <w:t>Przed podpisaniem umowy cywilnoprawnej</w:t>
      </w:r>
      <w:r w:rsidR="004B2846" w:rsidRPr="00EC6252">
        <w:rPr>
          <w:rFonts w:ascii="Times New Roman" w:hAnsi="Times New Roman" w:cs="Times New Roman"/>
          <w:i/>
          <w:iCs/>
        </w:rPr>
        <w:t xml:space="preserve"> lub umowy o współpracę </w:t>
      </w:r>
      <w:r w:rsidRPr="00EC6252">
        <w:rPr>
          <w:rFonts w:ascii="Times New Roman" w:hAnsi="Times New Roman" w:cs="Times New Roman"/>
          <w:i/>
          <w:iCs/>
        </w:rPr>
        <w:t xml:space="preserve">z podmiotem zewnętrznym, którego </w:t>
      </w:r>
      <w:r w:rsidR="00CF0EC9" w:rsidRPr="00EC6252">
        <w:rPr>
          <w:rFonts w:ascii="Times New Roman" w:hAnsi="Times New Roman" w:cs="Times New Roman"/>
          <w:i/>
          <w:iCs/>
        </w:rPr>
        <w:t xml:space="preserve">współpracownicy mieliby współpracować z Parafią i </w:t>
      </w:r>
      <w:r w:rsidR="00FF578A" w:rsidRPr="00EC6252">
        <w:rPr>
          <w:rFonts w:ascii="Times New Roman" w:hAnsi="Times New Roman" w:cs="Times New Roman"/>
          <w:i/>
          <w:iCs/>
        </w:rPr>
        <w:t xml:space="preserve">jednocześnie </w:t>
      </w:r>
      <w:r w:rsidR="00CF0EC9" w:rsidRPr="00EC6252">
        <w:rPr>
          <w:rFonts w:ascii="Times New Roman" w:hAnsi="Times New Roman" w:cs="Times New Roman"/>
          <w:i/>
          <w:iCs/>
        </w:rPr>
        <w:t xml:space="preserve">być dopuszczeni do </w:t>
      </w:r>
      <w:r w:rsidR="00FF578A" w:rsidRPr="00EC6252">
        <w:rPr>
          <w:rFonts w:ascii="Times New Roman" w:hAnsi="Times New Roman" w:cs="Times New Roman"/>
          <w:i/>
          <w:iCs/>
        </w:rPr>
        <w:t>działań związanych z wychowywanie, edukacją, wypoczynkiem, leczeniem, świadczeniem porad psychologicznych, rozwojem duchowym, uprawianiem sportu lub realizacją innych zainteresowań przez Małoletnich, lub z opieką nad nimi</w:t>
      </w:r>
      <w:r w:rsidR="00EC6252">
        <w:rPr>
          <w:rFonts w:ascii="Times New Roman" w:hAnsi="Times New Roman" w:cs="Times New Roman"/>
          <w:i/>
          <w:iCs/>
        </w:rPr>
        <w:t>,</w:t>
      </w:r>
      <w:r w:rsidR="00FF578A" w:rsidRPr="00EC6252">
        <w:rPr>
          <w:rFonts w:ascii="Times New Roman" w:hAnsi="Times New Roman" w:cs="Times New Roman"/>
          <w:i/>
          <w:iCs/>
        </w:rPr>
        <w:t xml:space="preserve"> Parafia zobligowana jest do stosowania</w:t>
      </w:r>
      <w:r w:rsidR="00FF578A">
        <w:rPr>
          <w:rFonts w:ascii="Times New Roman" w:hAnsi="Times New Roman" w:cs="Times New Roman"/>
        </w:rPr>
        <w:t xml:space="preserve"> </w:t>
      </w:r>
      <w:r w:rsidR="00FF578A" w:rsidRPr="00EC6252">
        <w:rPr>
          <w:rFonts w:ascii="Times New Roman" w:hAnsi="Times New Roman" w:cs="Times New Roman"/>
          <w:i/>
          <w:iCs/>
        </w:rPr>
        <w:t xml:space="preserve">w </w:t>
      </w:r>
      <w:r w:rsidR="00EC6252">
        <w:rPr>
          <w:rFonts w:ascii="Times New Roman" w:hAnsi="Times New Roman" w:cs="Times New Roman"/>
          <w:i/>
          <w:iCs/>
        </w:rPr>
        <w:t xml:space="preserve">ww. </w:t>
      </w:r>
      <w:r w:rsidR="00FF578A" w:rsidRPr="00EC6252">
        <w:rPr>
          <w:rFonts w:ascii="Times New Roman" w:hAnsi="Times New Roman" w:cs="Times New Roman"/>
          <w:i/>
          <w:iCs/>
        </w:rPr>
        <w:t xml:space="preserve">umowach </w:t>
      </w:r>
      <w:r w:rsidR="005E4CD7" w:rsidRPr="00EC6252">
        <w:rPr>
          <w:rFonts w:ascii="Times New Roman" w:hAnsi="Times New Roman" w:cs="Times New Roman"/>
          <w:i/>
          <w:iCs/>
        </w:rPr>
        <w:t>z tymi podmiotami</w:t>
      </w:r>
      <w:r w:rsidR="00EC6252">
        <w:rPr>
          <w:rFonts w:ascii="Times New Roman" w:hAnsi="Times New Roman" w:cs="Times New Roman"/>
          <w:i/>
          <w:iCs/>
        </w:rPr>
        <w:t>,</w:t>
      </w:r>
      <w:r w:rsidR="005E4CD7" w:rsidRPr="00EC6252">
        <w:rPr>
          <w:rFonts w:ascii="Times New Roman" w:hAnsi="Times New Roman" w:cs="Times New Roman"/>
          <w:i/>
          <w:iCs/>
        </w:rPr>
        <w:t xml:space="preserve"> </w:t>
      </w:r>
      <w:r w:rsidR="00EC6252">
        <w:rPr>
          <w:rFonts w:ascii="Times New Roman" w:hAnsi="Times New Roman" w:cs="Times New Roman"/>
          <w:i/>
          <w:iCs/>
        </w:rPr>
        <w:t>zasad</w:t>
      </w:r>
      <w:r w:rsidR="005E4CD7" w:rsidRPr="00EC6252">
        <w:rPr>
          <w:rFonts w:ascii="Times New Roman" w:hAnsi="Times New Roman" w:cs="Times New Roman"/>
          <w:i/>
          <w:iCs/>
        </w:rPr>
        <w:t xml:space="preserve"> opisanych w </w:t>
      </w:r>
      <w:r w:rsidR="00FF578A" w:rsidRPr="00EC6252">
        <w:rPr>
          <w:rFonts w:ascii="Times New Roman" w:hAnsi="Times New Roman" w:cs="Times New Roman"/>
          <w:i/>
          <w:iCs/>
        </w:rPr>
        <w:t>poniższ</w:t>
      </w:r>
      <w:r w:rsidR="005E4CD7" w:rsidRPr="00EC6252">
        <w:rPr>
          <w:rFonts w:ascii="Times New Roman" w:hAnsi="Times New Roman" w:cs="Times New Roman"/>
          <w:i/>
          <w:iCs/>
        </w:rPr>
        <w:t>ym</w:t>
      </w:r>
      <w:r w:rsidR="00FF578A" w:rsidRPr="00EC6252">
        <w:rPr>
          <w:rFonts w:ascii="Times New Roman" w:hAnsi="Times New Roman" w:cs="Times New Roman"/>
          <w:i/>
          <w:iCs/>
        </w:rPr>
        <w:t xml:space="preserve"> paragraf</w:t>
      </w:r>
      <w:r w:rsidR="005E4CD7" w:rsidRPr="00EC6252">
        <w:rPr>
          <w:rFonts w:ascii="Times New Roman" w:hAnsi="Times New Roman" w:cs="Times New Roman"/>
          <w:i/>
          <w:iCs/>
        </w:rPr>
        <w:t>ie.</w:t>
      </w:r>
    </w:p>
    <w:p w14:paraId="0151DA9D" w14:textId="4FB72586" w:rsidR="00EC6252" w:rsidRDefault="00EC6252" w:rsidP="00EC6252">
      <w:pPr>
        <w:spacing w:line="360" w:lineRule="auto"/>
        <w:jc w:val="both"/>
        <w:rPr>
          <w:rFonts w:ascii="Times New Roman" w:hAnsi="Times New Roman" w:cs="Times New Roman"/>
        </w:rPr>
      </w:pPr>
      <w:r>
        <w:rPr>
          <w:rFonts w:ascii="Times New Roman" w:hAnsi="Times New Roman" w:cs="Times New Roman"/>
        </w:rPr>
        <w:t>*</w:t>
      </w:r>
      <w:r w:rsidR="00DB2F1B">
        <w:rPr>
          <w:rFonts w:ascii="Times New Roman" w:hAnsi="Times New Roman" w:cs="Times New Roman"/>
        </w:rPr>
        <w:t>poniższy paragraf należy zamieścić w umowie z podmiotami zewnętrznymi.</w:t>
      </w:r>
    </w:p>
    <w:p w14:paraId="33BFEC45" w14:textId="77777777" w:rsidR="00DB2F1B" w:rsidRDefault="00DB2F1B" w:rsidP="00EC6252">
      <w:pPr>
        <w:spacing w:line="360" w:lineRule="auto"/>
        <w:jc w:val="both"/>
        <w:rPr>
          <w:rFonts w:ascii="Times New Roman" w:hAnsi="Times New Roman" w:cs="Times New Roman"/>
        </w:rPr>
      </w:pPr>
    </w:p>
    <w:p w14:paraId="536EB24B" w14:textId="6D7FDF8E" w:rsidR="00FF578A" w:rsidRDefault="00FF578A" w:rsidP="00EC6252">
      <w:pPr>
        <w:spacing w:line="360" w:lineRule="auto"/>
        <w:jc w:val="center"/>
        <w:rPr>
          <w:rFonts w:ascii="Times New Roman" w:hAnsi="Times New Roman" w:cs="Times New Roman"/>
          <w:b/>
          <w:bCs/>
        </w:rPr>
      </w:pPr>
      <w:r w:rsidRPr="00FF578A">
        <w:rPr>
          <w:rFonts w:ascii="Times New Roman" w:hAnsi="Times New Roman" w:cs="Times New Roman"/>
          <w:b/>
          <w:bCs/>
        </w:rPr>
        <w:t>§</w:t>
      </w:r>
      <w:r w:rsidRPr="00FF578A">
        <w:rPr>
          <w:rFonts w:ascii="Times New Roman" w:hAnsi="Times New Roman" w:cs="Times New Roman"/>
          <w:b/>
          <w:bCs/>
          <w:highlight w:val="yellow"/>
        </w:rPr>
        <w:t>[●]</w:t>
      </w:r>
      <w:r w:rsidRPr="00FF578A">
        <w:rPr>
          <w:rFonts w:ascii="Times New Roman" w:hAnsi="Times New Roman" w:cs="Times New Roman"/>
          <w:b/>
          <w:bCs/>
        </w:rPr>
        <w:t xml:space="preserve"> Obowiązek </w:t>
      </w:r>
      <w:r w:rsidR="009D6247">
        <w:rPr>
          <w:rFonts w:ascii="Times New Roman" w:hAnsi="Times New Roman" w:cs="Times New Roman"/>
          <w:b/>
          <w:bCs/>
        </w:rPr>
        <w:t xml:space="preserve">weryfikacji </w:t>
      </w:r>
    </w:p>
    <w:p w14:paraId="14E98083" w14:textId="77777777" w:rsidR="005E4CD7"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związku z obowiązkami Parafii, wynikającymi z</w:t>
      </w:r>
      <w:r w:rsidR="009D6247" w:rsidRPr="009D6247">
        <w:rPr>
          <w:rFonts w:ascii="Times New Roman" w:hAnsi="Times New Roman" w:cs="Times New Roman"/>
        </w:rPr>
        <w:t xml:space="preserve"> art. 22b pkt 1 </w:t>
      </w:r>
      <w:r>
        <w:rPr>
          <w:rFonts w:ascii="Times New Roman" w:hAnsi="Times New Roman" w:cs="Times New Roman"/>
        </w:rPr>
        <w:t>U</w:t>
      </w:r>
      <w:r w:rsidR="009D6247" w:rsidRPr="009D6247">
        <w:rPr>
          <w:rFonts w:ascii="Times New Roman" w:hAnsi="Times New Roman" w:cs="Times New Roman"/>
        </w:rPr>
        <w:t xml:space="preserve">stawy z </w:t>
      </w:r>
      <w:r>
        <w:rPr>
          <w:rFonts w:ascii="Times New Roman" w:hAnsi="Times New Roman" w:cs="Times New Roman"/>
        </w:rPr>
        <w:t xml:space="preserve">dnia </w:t>
      </w:r>
      <w:r w:rsidR="009D6247" w:rsidRPr="009D6247">
        <w:rPr>
          <w:rFonts w:ascii="Times New Roman" w:hAnsi="Times New Roman" w:cs="Times New Roman"/>
        </w:rPr>
        <w:t>13 maja 2016 r. o przeciwdziałaniu zagrożeniom przestępczością na tle seksualnym i ochronie małoletnich</w:t>
      </w:r>
      <w:r w:rsidR="00AE0800">
        <w:rPr>
          <w:rFonts w:ascii="Times New Roman" w:hAnsi="Times New Roman" w:cs="Times New Roman"/>
        </w:rPr>
        <w:t xml:space="preserve"> (dalej: </w:t>
      </w:r>
      <w:r w:rsidR="00AE0800" w:rsidRPr="00AE0800">
        <w:rPr>
          <w:rFonts w:ascii="Times New Roman" w:hAnsi="Times New Roman" w:cs="Times New Roman"/>
          <w:b/>
          <w:bCs/>
        </w:rPr>
        <w:t>Ustawa</w:t>
      </w:r>
      <w:r w:rsidR="00AE0800">
        <w:rPr>
          <w:rFonts w:ascii="Times New Roman" w:hAnsi="Times New Roman" w:cs="Times New Roman"/>
        </w:rPr>
        <w:t>)</w:t>
      </w:r>
      <w:r w:rsidR="009D6247" w:rsidRPr="009D6247">
        <w:rPr>
          <w:rFonts w:ascii="Times New Roman" w:hAnsi="Times New Roman" w:cs="Times New Roman"/>
        </w:rPr>
        <w:t>,</w:t>
      </w:r>
      <w:r>
        <w:rPr>
          <w:rFonts w:ascii="Times New Roman" w:hAnsi="Times New Roman" w:cs="Times New Roman"/>
        </w:rPr>
        <w:t xml:space="preserve"> </w:t>
      </w:r>
      <w:r w:rsidR="009D6247" w:rsidRPr="009D6247">
        <w:rPr>
          <w:rFonts w:ascii="Times New Roman" w:hAnsi="Times New Roman" w:cs="Times New Roman"/>
        </w:rPr>
        <w:t>Parafi</w:t>
      </w:r>
      <w:r>
        <w:rPr>
          <w:rFonts w:ascii="Times New Roman" w:hAnsi="Times New Roman" w:cs="Times New Roman"/>
        </w:rPr>
        <w:t>a</w:t>
      </w:r>
      <w:r w:rsidR="009D6247" w:rsidRPr="009D6247">
        <w:rPr>
          <w:rFonts w:ascii="Times New Roman" w:hAnsi="Times New Roman" w:cs="Times New Roman"/>
        </w:rPr>
        <w:t xml:space="preserve"> </w:t>
      </w:r>
      <w:r>
        <w:rPr>
          <w:rFonts w:ascii="Times New Roman" w:hAnsi="Times New Roman" w:cs="Times New Roman"/>
        </w:rPr>
        <w:t>ma obowiązek</w:t>
      </w:r>
      <w:r w:rsidR="009D6247" w:rsidRPr="009D6247">
        <w:rPr>
          <w:rFonts w:ascii="Times New Roman" w:hAnsi="Times New Roman" w:cs="Times New Roman"/>
        </w:rPr>
        <w:t xml:space="preserve"> </w:t>
      </w:r>
      <w:r>
        <w:rPr>
          <w:rFonts w:ascii="Times New Roman" w:hAnsi="Times New Roman" w:cs="Times New Roman"/>
        </w:rPr>
        <w:t>przed dopuszczeniem każdej osoby do działalności związanej z wychowywanie, edukacją, wypoczynkiem, leczeniem, świadczeniem porad psychologicznych, rozwojem duchowym, uprawianiem sportu lub realizacją innych zainteresowań przez małoletnich, lub z opieką nad nimi</w:t>
      </w:r>
      <w:r w:rsidR="00D26ACD">
        <w:rPr>
          <w:rFonts w:ascii="Times New Roman" w:hAnsi="Times New Roman" w:cs="Times New Roman"/>
        </w:rPr>
        <w:t xml:space="preserve"> (dalej: </w:t>
      </w:r>
      <w:r w:rsidR="00D26ACD" w:rsidRPr="00D26ACD">
        <w:rPr>
          <w:rFonts w:ascii="Times New Roman" w:hAnsi="Times New Roman" w:cs="Times New Roman"/>
          <w:b/>
          <w:bCs/>
        </w:rPr>
        <w:t>Praca z Małoletnim</w:t>
      </w:r>
      <w:r w:rsidR="00D26ACD">
        <w:rPr>
          <w:rFonts w:ascii="Times New Roman" w:hAnsi="Times New Roman" w:cs="Times New Roman"/>
        </w:rPr>
        <w:t>)</w:t>
      </w:r>
      <w:r w:rsidR="005E4CD7">
        <w:rPr>
          <w:rFonts w:ascii="Times New Roman" w:hAnsi="Times New Roman" w:cs="Times New Roman"/>
        </w:rPr>
        <w:t>:</w:t>
      </w:r>
    </w:p>
    <w:p w14:paraId="7B400696" w14:textId="263CFBFC" w:rsidR="005E4CD7" w:rsidRDefault="005E4CD7" w:rsidP="00EC6252">
      <w:pPr>
        <w:pStyle w:val="Akapitzlist"/>
        <w:numPr>
          <w:ilvl w:val="0"/>
          <w:numId w:val="18"/>
        </w:numPr>
        <w:spacing w:line="360" w:lineRule="auto"/>
        <w:jc w:val="both"/>
        <w:rPr>
          <w:rFonts w:ascii="Times New Roman" w:hAnsi="Times New Roman" w:cs="Times New Roman"/>
        </w:rPr>
      </w:pPr>
      <w:r>
        <w:rPr>
          <w:rFonts w:ascii="Times New Roman" w:hAnsi="Times New Roman" w:cs="Times New Roman"/>
        </w:rPr>
        <w:t xml:space="preserve">samodzielnego </w:t>
      </w:r>
      <w:r w:rsidR="00E261EA" w:rsidRPr="00E261EA">
        <w:rPr>
          <w:rFonts w:ascii="Times New Roman" w:hAnsi="Times New Roman" w:cs="Times New Roman"/>
        </w:rPr>
        <w:t>zweryfikowa</w:t>
      </w:r>
      <w:r>
        <w:rPr>
          <w:rFonts w:ascii="Times New Roman" w:hAnsi="Times New Roman" w:cs="Times New Roman"/>
        </w:rPr>
        <w:t>nia</w:t>
      </w:r>
      <w:r w:rsidR="00E261EA">
        <w:rPr>
          <w:rFonts w:ascii="Times New Roman" w:hAnsi="Times New Roman" w:cs="Times New Roman"/>
        </w:rPr>
        <w:t xml:space="preserve"> t</w:t>
      </w:r>
      <w:r>
        <w:rPr>
          <w:rFonts w:ascii="Times New Roman" w:hAnsi="Times New Roman" w:cs="Times New Roman"/>
        </w:rPr>
        <w:t>ej</w:t>
      </w:r>
      <w:r w:rsidR="00E261EA">
        <w:rPr>
          <w:rFonts w:ascii="Times New Roman" w:hAnsi="Times New Roman" w:cs="Times New Roman"/>
        </w:rPr>
        <w:t xml:space="preserve"> osob</w:t>
      </w:r>
      <w:r>
        <w:rPr>
          <w:rFonts w:ascii="Times New Roman" w:hAnsi="Times New Roman" w:cs="Times New Roman"/>
        </w:rPr>
        <w:t>y</w:t>
      </w:r>
      <w:r w:rsidR="00E261EA" w:rsidRPr="00E261EA">
        <w:rPr>
          <w:rFonts w:ascii="Times New Roman" w:hAnsi="Times New Roman" w:cs="Times New Roman"/>
        </w:rPr>
        <w:t xml:space="preserve"> pod kątem posiadania odpowiednich predyspozycji do </w:t>
      </w:r>
      <w:r w:rsidR="00D26ACD">
        <w:rPr>
          <w:rFonts w:ascii="Times New Roman" w:hAnsi="Times New Roman" w:cs="Times New Roman"/>
        </w:rPr>
        <w:t>P</w:t>
      </w:r>
      <w:r w:rsidR="00E261EA" w:rsidRPr="00E261EA">
        <w:rPr>
          <w:rFonts w:ascii="Times New Roman" w:hAnsi="Times New Roman" w:cs="Times New Roman"/>
        </w:rPr>
        <w:t>racy z Małoletnimi</w:t>
      </w:r>
      <w:r w:rsidR="00E261EA">
        <w:rPr>
          <w:rFonts w:ascii="Times New Roman" w:hAnsi="Times New Roman" w:cs="Times New Roman"/>
        </w:rPr>
        <w:t xml:space="preserve">, </w:t>
      </w:r>
    </w:p>
    <w:p w14:paraId="18546215" w14:textId="651005F3" w:rsidR="00AE25EA" w:rsidRDefault="00E261EA" w:rsidP="00EC6252">
      <w:pPr>
        <w:pStyle w:val="Akapitzlist"/>
        <w:numPr>
          <w:ilvl w:val="0"/>
          <w:numId w:val="18"/>
        </w:numPr>
        <w:spacing w:line="360" w:lineRule="auto"/>
        <w:jc w:val="both"/>
        <w:rPr>
          <w:rFonts w:ascii="Times New Roman" w:hAnsi="Times New Roman" w:cs="Times New Roman"/>
        </w:rPr>
      </w:pPr>
      <w:r w:rsidRPr="00E261EA">
        <w:rPr>
          <w:rFonts w:ascii="Times New Roman" w:hAnsi="Times New Roman" w:cs="Times New Roman"/>
        </w:rPr>
        <w:t>sprawdz</w:t>
      </w:r>
      <w:r>
        <w:rPr>
          <w:rFonts w:ascii="Times New Roman" w:hAnsi="Times New Roman" w:cs="Times New Roman"/>
        </w:rPr>
        <w:t>enie</w:t>
      </w:r>
      <w:r w:rsidRPr="00E261EA">
        <w:rPr>
          <w:rFonts w:ascii="Times New Roman" w:hAnsi="Times New Roman" w:cs="Times New Roman"/>
        </w:rPr>
        <w:t xml:space="preserve"> </w:t>
      </w:r>
      <w:r>
        <w:rPr>
          <w:rFonts w:ascii="Times New Roman" w:hAnsi="Times New Roman" w:cs="Times New Roman"/>
        </w:rPr>
        <w:t xml:space="preserve">jej </w:t>
      </w:r>
      <w:r w:rsidRPr="00E261EA">
        <w:rPr>
          <w:rFonts w:ascii="Times New Roman" w:hAnsi="Times New Roman" w:cs="Times New Roman"/>
        </w:rPr>
        <w:t>w odpowiednich rejestrach określonych w Ustawie</w:t>
      </w:r>
      <w:r w:rsidR="00D26ACD">
        <w:rPr>
          <w:rFonts w:ascii="Times New Roman" w:hAnsi="Times New Roman" w:cs="Times New Roman"/>
        </w:rPr>
        <w:t xml:space="preserve">, tj. Krajowym Rejestrze Karnym oraz Krajowym Rejestrze Sprawców Przestępstw na tle Seksualnym (dalej: </w:t>
      </w:r>
      <w:r w:rsidR="00D26ACD" w:rsidRPr="00D26ACD">
        <w:rPr>
          <w:rFonts w:ascii="Times New Roman" w:hAnsi="Times New Roman" w:cs="Times New Roman"/>
          <w:b/>
          <w:bCs/>
        </w:rPr>
        <w:t>Rejestry</w:t>
      </w:r>
      <w:r w:rsidR="00D26ACD">
        <w:rPr>
          <w:rFonts w:ascii="Times New Roman" w:hAnsi="Times New Roman" w:cs="Times New Roman"/>
        </w:rPr>
        <w:t>)</w:t>
      </w:r>
      <w:r>
        <w:rPr>
          <w:rFonts w:ascii="Times New Roman" w:hAnsi="Times New Roman" w:cs="Times New Roman"/>
        </w:rPr>
        <w:t>.</w:t>
      </w:r>
    </w:p>
    <w:p w14:paraId="11C4A1E6" w14:textId="59E15819" w:rsidR="00D26ACD" w:rsidRDefault="00D26ACD"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t>
      </w:r>
      <w:r w:rsidRPr="00D26ACD">
        <w:rPr>
          <w:rFonts w:ascii="Times New Roman" w:hAnsi="Times New Roman" w:cs="Times New Roman"/>
          <w:highlight w:val="yellow"/>
        </w:rPr>
        <w:t>Podmiot XYZ</w:t>
      </w:r>
      <w:r>
        <w:rPr>
          <w:rFonts w:ascii="Times New Roman" w:hAnsi="Times New Roman" w:cs="Times New Roman"/>
        </w:rPr>
        <w:t xml:space="preserve">] </w:t>
      </w:r>
      <w:r w:rsidR="00E1289E">
        <w:rPr>
          <w:rFonts w:ascii="Times New Roman" w:hAnsi="Times New Roman" w:cs="Times New Roman"/>
        </w:rPr>
        <w:t>do</w:t>
      </w:r>
      <w:r>
        <w:rPr>
          <w:rFonts w:ascii="Times New Roman" w:hAnsi="Times New Roman" w:cs="Times New Roman"/>
        </w:rPr>
        <w:t xml:space="preserve"> realizacji niniejszej umowy</w:t>
      </w:r>
      <w:r w:rsidR="00E1289E">
        <w:rPr>
          <w:rFonts w:ascii="Times New Roman" w:hAnsi="Times New Roman" w:cs="Times New Roman"/>
        </w:rPr>
        <w:t xml:space="preserve"> z Parafią, w tym do Pracy z Małoletnimi,</w:t>
      </w:r>
      <w:r>
        <w:rPr>
          <w:rFonts w:ascii="Times New Roman" w:hAnsi="Times New Roman" w:cs="Times New Roman"/>
        </w:rPr>
        <w:t xml:space="preserve"> </w:t>
      </w:r>
      <w:r w:rsidR="00E1289E">
        <w:rPr>
          <w:rFonts w:ascii="Times New Roman" w:hAnsi="Times New Roman" w:cs="Times New Roman"/>
        </w:rPr>
        <w:t xml:space="preserve">będzie angażował swoich współpracowników, zleceniobiorców/pracowników/wolontariuszy/inne osoby (dalej: </w:t>
      </w:r>
      <w:r w:rsidR="00E1289E" w:rsidRPr="00E1289E">
        <w:rPr>
          <w:rFonts w:ascii="Times New Roman" w:hAnsi="Times New Roman" w:cs="Times New Roman"/>
          <w:b/>
          <w:bCs/>
        </w:rPr>
        <w:t>Osoby</w:t>
      </w:r>
      <w:r w:rsidR="00E1289E">
        <w:rPr>
          <w:rFonts w:ascii="Times New Roman" w:hAnsi="Times New Roman" w:cs="Times New Roman"/>
        </w:rPr>
        <w:t>).</w:t>
      </w:r>
    </w:p>
    <w:p w14:paraId="5A891AB1" w14:textId="6F15F7EA" w:rsidR="00AE0800" w:rsidRPr="00D26ACD"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 xml:space="preserve">W związku z powyższym </w:t>
      </w:r>
      <w:r w:rsidR="00FF578A" w:rsidRPr="00E261EA">
        <w:rPr>
          <w:rFonts w:ascii="Times New Roman" w:hAnsi="Times New Roman" w:cs="Times New Roman"/>
        </w:rPr>
        <w:t>[</w:t>
      </w:r>
      <w:r w:rsidR="0005460F" w:rsidRPr="00E261EA">
        <w:rPr>
          <w:rFonts w:ascii="Times New Roman" w:hAnsi="Times New Roman" w:cs="Times New Roman"/>
          <w:highlight w:val="yellow"/>
        </w:rPr>
        <w:t>Podmiot XYZ</w:t>
      </w:r>
      <w:r w:rsidR="00FF578A" w:rsidRPr="00E261EA">
        <w:rPr>
          <w:rFonts w:ascii="Times New Roman" w:hAnsi="Times New Roman" w:cs="Times New Roman"/>
        </w:rPr>
        <w:t>]</w:t>
      </w:r>
      <w:r w:rsidR="0005460F" w:rsidRPr="00E261EA">
        <w:rPr>
          <w:rFonts w:ascii="Times New Roman" w:hAnsi="Times New Roman" w:cs="Times New Roman"/>
        </w:rPr>
        <w:t xml:space="preserve"> </w:t>
      </w:r>
      <w:r w:rsidR="000E2B65">
        <w:rPr>
          <w:rFonts w:ascii="Times New Roman" w:hAnsi="Times New Roman" w:cs="Times New Roman"/>
        </w:rPr>
        <w:t xml:space="preserve">przed przystąpieniem do realizacji niniejszej umowy </w:t>
      </w:r>
      <w:r w:rsidR="00AE0800">
        <w:rPr>
          <w:rFonts w:ascii="Times New Roman" w:hAnsi="Times New Roman" w:cs="Times New Roman"/>
        </w:rPr>
        <w:t>zobowiązuje się</w:t>
      </w:r>
      <w:r w:rsidR="000E2B65">
        <w:rPr>
          <w:rFonts w:ascii="Times New Roman" w:hAnsi="Times New Roman" w:cs="Times New Roman"/>
        </w:rPr>
        <w:t xml:space="preserve"> do</w:t>
      </w:r>
      <w:r w:rsidR="00E1289E">
        <w:rPr>
          <w:rFonts w:ascii="Times New Roman" w:hAnsi="Times New Roman" w:cs="Times New Roman"/>
        </w:rPr>
        <w:t>:</w:t>
      </w:r>
      <w:r w:rsidR="00AE25EA" w:rsidRPr="00E261EA">
        <w:rPr>
          <w:rFonts w:ascii="Times New Roman" w:hAnsi="Times New Roman" w:cs="Times New Roman"/>
        </w:rPr>
        <w:t xml:space="preserve"> </w:t>
      </w:r>
    </w:p>
    <w:p w14:paraId="04BD9AAF" w14:textId="73C7041F"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uprzedniej </w:t>
      </w:r>
      <w:r w:rsidR="00D26ACD">
        <w:rPr>
          <w:rFonts w:ascii="Times New Roman" w:hAnsi="Times New Roman" w:cs="Times New Roman"/>
        </w:rPr>
        <w:t xml:space="preserve">weryfikacji </w:t>
      </w:r>
      <w:r w:rsidR="00E1289E">
        <w:rPr>
          <w:rFonts w:ascii="Times New Roman" w:hAnsi="Times New Roman" w:cs="Times New Roman"/>
        </w:rPr>
        <w:t>w Rejestrach O</w:t>
      </w:r>
      <w:r w:rsidR="00D26ACD">
        <w:rPr>
          <w:rFonts w:ascii="Times New Roman" w:hAnsi="Times New Roman" w:cs="Times New Roman"/>
        </w:rPr>
        <w:t xml:space="preserve">sób, które będą </w:t>
      </w:r>
      <w:r w:rsidR="00E1289E">
        <w:rPr>
          <w:rFonts w:ascii="Times New Roman" w:hAnsi="Times New Roman" w:cs="Times New Roman"/>
        </w:rPr>
        <w:t xml:space="preserve">realizować </w:t>
      </w:r>
      <w:r w:rsidR="00D26ACD">
        <w:rPr>
          <w:rFonts w:ascii="Times New Roman" w:hAnsi="Times New Roman" w:cs="Times New Roman"/>
        </w:rPr>
        <w:t>Prace z Małoletnimi</w:t>
      </w:r>
      <w:r>
        <w:rPr>
          <w:rFonts w:ascii="Times New Roman" w:hAnsi="Times New Roman" w:cs="Times New Roman"/>
        </w:rPr>
        <w:t xml:space="preserve"> na rzecz Parafii;</w:t>
      </w:r>
    </w:p>
    <w:p w14:paraId="334B0B53" w14:textId="7F8CDA04" w:rsidR="00D26ACD"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przesłania do Parafii drogą mailową na adres: [</w:t>
      </w:r>
      <w:r w:rsidRPr="000E2B65">
        <w:rPr>
          <w:rFonts w:ascii="Times New Roman" w:hAnsi="Times New Roman" w:cs="Times New Roman"/>
          <w:highlight w:val="yellow"/>
        </w:rPr>
        <w:t>●]</w:t>
      </w:r>
      <w:r>
        <w:rPr>
          <w:rFonts w:ascii="Times New Roman" w:hAnsi="Times New Roman" w:cs="Times New Roman"/>
        </w:rPr>
        <w:t>, wyciągu i</w:t>
      </w:r>
      <w:r w:rsidR="000E2B65">
        <w:rPr>
          <w:rFonts w:ascii="Times New Roman" w:hAnsi="Times New Roman" w:cs="Times New Roman"/>
        </w:rPr>
        <w:t>nformacj</w:t>
      </w:r>
      <w:r>
        <w:rPr>
          <w:rFonts w:ascii="Times New Roman" w:hAnsi="Times New Roman" w:cs="Times New Roman"/>
        </w:rPr>
        <w:t>i</w:t>
      </w:r>
      <w:r w:rsidR="000E2B65">
        <w:rPr>
          <w:rFonts w:ascii="Times New Roman" w:hAnsi="Times New Roman" w:cs="Times New Roman"/>
        </w:rPr>
        <w:t xml:space="preserve"> z Rejestrów</w:t>
      </w:r>
      <w:r>
        <w:rPr>
          <w:rFonts w:ascii="Times New Roman" w:hAnsi="Times New Roman" w:cs="Times New Roman"/>
        </w:rPr>
        <w:t>;</w:t>
      </w:r>
    </w:p>
    <w:p w14:paraId="3A01F0B7" w14:textId="77777777"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w razie potrzeby, </w:t>
      </w:r>
      <w:r w:rsidR="00D26ACD" w:rsidRPr="00E261EA">
        <w:rPr>
          <w:rFonts w:ascii="Times New Roman" w:hAnsi="Times New Roman" w:cs="Times New Roman"/>
        </w:rPr>
        <w:t xml:space="preserve">dostarczenia </w:t>
      </w:r>
      <w:r w:rsidR="00D26ACD">
        <w:rPr>
          <w:rFonts w:ascii="Times New Roman" w:hAnsi="Times New Roman" w:cs="Times New Roman"/>
        </w:rPr>
        <w:t>Parafii</w:t>
      </w:r>
      <w:r w:rsidR="00D26ACD" w:rsidRPr="00E261EA">
        <w:rPr>
          <w:rFonts w:ascii="Times New Roman" w:hAnsi="Times New Roman" w:cs="Times New Roman"/>
        </w:rPr>
        <w:t xml:space="preserve"> </w:t>
      </w:r>
      <w:r w:rsidR="00AE25EA" w:rsidRPr="00E261EA">
        <w:rPr>
          <w:rFonts w:ascii="Times New Roman" w:hAnsi="Times New Roman" w:cs="Times New Roman"/>
        </w:rPr>
        <w:t xml:space="preserve">niezbędnych informacji </w:t>
      </w:r>
      <w:r w:rsidR="003D00F5">
        <w:rPr>
          <w:rFonts w:ascii="Times New Roman" w:hAnsi="Times New Roman" w:cs="Times New Roman"/>
        </w:rPr>
        <w:t>o</w:t>
      </w:r>
      <w:r w:rsidR="000E2B65">
        <w:rPr>
          <w:rFonts w:ascii="Times New Roman" w:hAnsi="Times New Roman" w:cs="Times New Roman"/>
        </w:rPr>
        <w:t xml:space="preserve"> </w:t>
      </w:r>
      <w:r w:rsidR="00E1289E">
        <w:rPr>
          <w:rFonts w:ascii="Times New Roman" w:hAnsi="Times New Roman" w:cs="Times New Roman"/>
        </w:rPr>
        <w:t>O</w:t>
      </w:r>
      <w:r w:rsidR="00E261EA">
        <w:rPr>
          <w:rFonts w:ascii="Times New Roman" w:hAnsi="Times New Roman" w:cs="Times New Roman"/>
        </w:rPr>
        <w:t>s</w:t>
      </w:r>
      <w:r w:rsidR="003D00F5">
        <w:rPr>
          <w:rFonts w:ascii="Times New Roman" w:hAnsi="Times New Roman" w:cs="Times New Roman"/>
        </w:rPr>
        <w:t>o</w:t>
      </w:r>
      <w:r w:rsidR="00E261EA">
        <w:rPr>
          <w:rFonts w:ascii="Times New Roman" w:hAnsi="Times New Roman" w:cs="Times New Roman"/>
        </w:rPr>
        <w:t>b</w:t>
      </w:r>
      <w:r w:rsidR="003D00F5">
        <w:rPr>
          <w:rFonts w:ascii="Times New Roman" w:hAnsi="Times New Roman" w:cs="Times New Roman"/>
        </w:rPr>
        <w:t xml:space="preserve">ach, </w:t>
      </w:r>
      <w:r w:rsidR="000E2B65">
        <w:rPr>
          <w:rFonts w:ascii="Times New Roman" w:hAnsi="Times New Roman" w:cs="Times New Roman"/>
        </w:rPr>
        <w:t>celem weryfikacji</w:t>
      </w:r>
      <w:r>
        <w:rPr>
          <w:rFonts w:ascii="Times New Roman" w:hAnsi="Times New Roman" w:cs="Times New Roman"/>
        </w:rPr>
        <w:t xml:space="preserve"> przez Parafię</w:t>
      </w:r>
      <w:r w:rsidR="000E2B65">
        <w:rPr>
          <w:rFonts w:ascii="Times New Roman" w:hAnsi="Times New Roman" w:cs="Times New Roman"/>
        </w:rPr>
        <w:t xml:space="preserve"> prawdziwości przesłanych </w:t>
      </w:r>
      <w:r w:rsidR="003D00F5">
        <w:rPr>
          <w:rFonts w:ascii="Times New Roman" w:hAnsi="Times New Roman" w:cs="Times New Roman"/>
        </w:rPr>
        <w:t>informacji z</w:t>
      </w:r>
      <w:r w:rsidR="000E2B65">
        <w:rPr>
          <w:rFonts w:ascii="Times New Roman" w:hAnsi="Times New Roman" w:cs="Times New Roman"/>
        </w:rPr>
        <w:t xml:space="preserve"> Rejestrów.</w:t>
      </w:r>
    </w:p>
    <w:p w14:paraId="5597859F" w14:textId="56C15C24" w:rsidR="00AE0800"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podejmowania współpracy tylko z Osobami nie figurującymi w Rejestrach.</w:t>
      </w:r>
    </w:p>
    <w:p w14:paraId="394215BF" w14:textId="77777777" w:rsidR="00752C2E" w:rsidRPr="00752C2E" w:rsidRDefault="00752C2E" w:rsidP="00EC6252">
      <w:pPr>
        <w:pStyle w:val="Akapitzlist"/>
        <w:spacing w:line="360" w:lineRule="auto"/>
        <w:ind w:left="1338"/>
        <w:jc w:val="both"/>
        <w:rPr>
          <w:rFonts w:ascii="Times New Roman" w:hAnsi="Times New Roman" w:cs="Times New Roman"/>
        </w:rPr>
      </w:pPr>
    </w:p>
    <w:p w14:paraId="6384C29A" w14:textId="444A52B3" w:rsidR="00FF578A" w:rsidRDefault="00752C2E" w:rsidP="00EC6252">
      <w:pPr>
        <w:pStyle w:val="Akapitzlist"/>
        <w:numPr>
          <w:ilvl w:val="3"/>
          <w:numId w:val="12"/>
        </w:numPr>
        <w:spacing w:line="360" w:lineRule="auto"/>
        <w:ind w:left="567"/>
        <w:jc w:val="both"/>
        <w:rPr>
          <w:rFonts w:ascii="Times New Roman" w:hAnsi="Times New Roman" w:cs="Times New Roman"/>
        </w:rPr>
      </w:pPr>
      <w:r w:rsidRPr="00752C2E">
        <w:rPr>
          <w:rFonts w:ascii="Times New Roman" w:hAnsi="Times New Roman" w:cs="Times New Roman"/>
        </w:rPr>
        <w:t xml:space="preserve">Po pozytywnej weryfikacji Osób tj. niefigurowaniu </w:t>
      </w:r>
      <w:r>
        <w:rPr>
          <w:rFonts w:ascii="Times New Roman" w:hAnsi="Times New Roman" w:cs="Times New Roman"/>
        </w:rPr>
        <w:t xml:space="preserve">ich </w:t>
      </w:r>
      <w:r w:rsidRPr="00752C2E">
        <w:rPr>
          <w:rFonts w:ascii="Times New Roman" w:hAnsi="Times New Roman" w:cs="Times New Roman"/>
        </w:rPr>
        <w:t xml:space="preserve">w Rejestrze i zweryfikowaniu tej </w:t>
      </w:r>
      <w:r>
        <w:rPr>
          <w:rFonts w:ascii="Times New Roman" w:hAnsi="Times New Roman" w:cs="Times New Roman"/>
        </w:rPr>
        <w:t>O</w:t>
      </w:r>
      <w:r w:rsidRPr="00752C2E">
        <w:rPr>
          <w:rFonts w:ascii="Times New Roman" w:hAnsi="Times New Roman" w:cs="Times New Roman"/>
        </w:rPr>
        <w:t>soby pod kątem posiadania odpowiednich predyspozycji do Pracy z Małoletnimi</w:t>
      </w:r>
      <w:r>
        <w:rPr>
          <w:rFonts w:ascii="Times New Roman" w:hAnsi="Times New Roman" w:cs="Times New Roman"/>
        </w:rPr>
        <w:t xml:space="preserve"> (</w:t>
      </w:r>
      <w:r w:rsidRPr="00752C2E">
        <w:rPr>
          <w:rFonts w:ascii="Times New Roman" w:hAnsi="Times New Roman" w:cs="Times New Roman"/>
          <w:w w:val="105"/>
        </w:rPr>
        <w:t xml:space="preserve">przed dopuszczeniem do realizacji obowiązków związanych z bezpośrednim kontaktem z </w:t>
      </w:r>
      <w:r>
        <w:rPr>
          <w:rFonts w:ascii="Times New Roman" w:hAnsi="Times New Roman" w:cs="Times New Roman"/>
          <w:w w:val="105"/>
        </w:rPr>
        <w:t>m</w:t>
      </w:r>
      <w:r w:rsidRPr="00752C2E">
        <w:rPr>
          <w:rFonts w:ascii="Times New Roman" w:hAnsi="Times New Roman" w:cs="Times New Roman"/>
          <w:w w:val="105"/>
        </w:rPr>
        <w:t>ałoletnimi i Pracą z Małoletnim</w:t>
      </w:r>
      <w:r>
        <w:rPr>
          <w:rFonts w:ascii="Times New Roman" w:hAnsi="Times New Roman" w:cs="Times New Roman"/>
          <w:w w:val="105"/>
        </w:rPr>
        <w:t>),</w:t>
      </w:r>
      <w:r w:rsidRPr="00752C2E">
        <w:rPr>
          <w:rFonts w:ascii="Times New Roman" w:hAnsi="Times New Roman" w:cs="Times New Roman"/>
          <w:w w:val="105"/>
        </w:rPr>
        <w:t xml:space="preserve"> Osoba ta </w:t>
      </w:r>
      <w:r w:rsidRPr="00752C2E">
        <w:rPr>
          <w:rFonts w:ascii="Times New Roman" w:hAnsi="Times New Roman" w:cs="Times New Roman"/>
        </w:rPr>
        <w:t xml:space="preserve">zostanie zapoznana </w:t>
      </w:r>
      <w:r>
        <w:rPr>
          <w:rFonts w:ascii="Times New Roman" w:hAnsi="Times New Roman" w:cs="Times New Roman"/>
        </w:rPr>
        <w:t>przez Parafię z</w:t>
      </w:r>
      <w:r w:rsidRPr="00752C2E">
        <w:rPr>
          <w:rFonts w:ascii="Times New Roman" w:hAnsi="Times New Roman" w:cs="Times New Roman"/>
        </w:rPr>
        <w:t>e standardami ochrony Małoletnich obowiązującym w Parafii</w:t>
      </w:r>
      <w:r>
        <w:rPr>
          <w:rFonts w:ascii="Times New Roman" w:hAnsi="Times New Roman" w:cs="Times New Roman"/>
        </w:rPr>
        <w:t xml:space="preserve"> oraz odbędzie odpowiednie szkolenie w tym zakresie</w:t>
      </w:r>
      <w:r w:rsidRPr="00752C2E">
        <w:rPr>
          <w:rFonts w:ascii="Times New Roman" w:hAnsi="Times New Roman" w:cs="Times New Roman"/>
        </w:rPr>
        <w:t xml:space="preserve">. </w:t>
      </w:r>
    </w:p>
    <w:p w14:paraId="7CC3DF7D" w14:textId="40275B06" w:rsidR="00EC6252" w:rsidRPr="00752C2E" w:rsidRDefault="00EC6252"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przypadku, gdy ww. weryfikacja nie przebiegnie pozytywnie tj.</w:t>
      </w:r>
      <w:r w:rsidR="00DB2F1B">
        <w:rPr>
          <w:rFonts w:ascii="Times New Roman" w:hAnsi="Times New Roman" w:cs="Times New Roman"/>
        </w:rPr>
        <w:t>,</w:t>
      </w:r>
      <w:r>
        <w:rPr>
          <w:rFonts w:ascii="Times New Roman" w:hAnsi="Times New Roman" w:cs="Times New Roman"/>
        </w:rPr>
        <w:t xml:space="preserve"> Osoba będzie figurowała w Rejestrze lub nie będzie posiadała po zweryfikowaniu </w:t>
      </w:r>
      <w:r w:rsidRPr="00752C2E">
        <w:rPr>
          <w:rFonts w:ascii="Times New Roman" w:hAnsi="Times New Roman" w:cs="Times New Roman"/>
        </w:rPr>
        <w:t>odpowiednich predyspozycji do Pracy z Małoletnimi</w:t>
      </w:r>
      <w:r>
        <w:rPr>
          <w:rFonts w:ascii="Times New Roman" w:hAnsi="Times New Roman" w:cs="Times New Roman"/>
        </w:rPr>
        <w:t>, [</w:t>
      </w:r>
      <w:r w:rsidRPr="00EC6252">
        <w:rPr>
          <w:rFonts w:ascii="Times New Roman" w:hAnsi="Times New Roman" w:cs="Times New Roman"/>
          <w:highlight w:val="yellow"/>
        </w:rPr>
        <w:t>Podmiot XYZ</w:t>
      </w:r>
      <w:r>
        <w:rPr>
          <w:rFonts w:ascii="Times New Roman" w:hAnsi="Times New Roman" w:cs="Times New Roman"/>
        </w:rPr>
        <w:t>] ma obowiązek zaproponowania nowych Osób do współpracy z Parafią, w zakresie Pracy z Małoletnimi. W przypadku nieznalezienia przez [</w:t>
      </w:r>
      <w:r w:rsidRPr="00EC6252">
        <w:rPr>
          <w:rFonts w:ascii="Times New Roman" w:hAnsi="Times New Roman" w:cs="Times New Roman"/>
          <w:highlight w:val="yellow"/>
        </w:rPr>
        <w:t>Podmiot XYZ</w:t>
      </w:r>
      <w:r>
        <w:rPr>
          <w:rFonts w:ascii="Times New Roman" w:hAnsi="Times New Roman" w:cs="Times New Roman"/>
        </w:rPr>
        <w:t xml:space="preserve">] Osoby spełniającej ww. kryteria pozytywnej weryfikacji, Parafia zastrzega sobie możliwość wypowiedzenia niniejszej umowy w trybie natychmiastowym. </w:t>
      </w:r>
    </w:p>
    <w:p w14:paraId="232E1EC8" w14:textId="77777777" w:rsidR="00EC6252" w:rsidRPr="00752C2E" w:rsidRDefault="00EC6252" w:rsidP="00EC6252">
      <w:pPr>
        <w:pStyle w:val="Akapitzlist"/>
        <w:ind w:left="567"/>
        <w:jc w:val="both"/>
        <w:rPr>
          <w:rFonts w:ascii="Times New Roman" w:hAnsi="Times New Roman" w:cs="Times New Roman"/>
        </w:rPr>
      </w:pPr>
    </w:p>
    <w:sectPr w:rsidR="00EC6252" w:rsidRPr="00752C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AEC4" w14:textId="77777777" w:rsidR="00A91784" w:rsidRDefault="00A91784" w:rsidP="00EA2FD7">
      <w:pPr>
        <w:spacing w:after="0" w:line="240" w:lineRule="auto"/>
      </w:pPr>
      <w:r>
        <w:separator/>
      </w:r>
    </w:p>
  </w:endnote>
  <w:endnote w:type="continuationSeparator" w:id="0">
    <w:p w14:paraId="1D08AAAC" w14:textId="77777777" w:rsidR="00A91784" w:rsidRDefault="00A91784" w:rsidP="00E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Arial"/>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8126A" w14:textId="77777777" w:rsidR="00A91784" w:rsidRDefault="00A91784" w:rsidP="00EA2FD7">
      <w:pPr>
        <w:spacing w:after="0" w:line="240" w:lineRule="auto"/>
      </w:pPr>
      <w:r>
        <w:separator/>
      </w:r>
    </w:p>
  </w:footnote>
  <w:footnote w:type="continuationSeparator" w:id="0">
    <w:p w14:paraId="427FE5E5" w14:textId="77777777" w:rsidR="00A91784" w:rsidRDefault="00A91784" w:rsidP="00EA2FD7">
      <w:pPr>
        <w:spacing w:after="0" w:line="240" w:lineRule="auto"/>
      </w:pPr>
      <w:r>
        <w:continuationSeparator/>
      </w:r>
    </w:p>
  </w:footnote>
  <w:footnote w:id="1">
    <w:p w14:paraId="3586B36A" w14:textId="77777777" w:rsidR="00EA2FD7" w:rsidRDefault="00EA2FD7" w:rsidP="00EA2FD7">
      <w:pPr>
        <w:pStyle w:val="Tekstprzypisudolnego"/>
      </w:pPr>
      <w:r>
        <w:rPr>
          <w:rStyle w:val="Odwoanieprzypisudolnego"/>
        </w:rPr>
        <w:footnoteRef/>
      </w:r>
      <w:r>
        <w:t xml:space="preserve"> Wypełnić komputerowo lub pismem drukowanym.</w:t>
      </w:r>
    </w:p>
  </w:footnote>
  <w:footnote w:id="2">
    <w:p w14:paraId="0B9DC9F2" w14:textId="77777777" w:rsidR="00EA2FD7" w:rsidRDefault="00EA2FD7" w:rsidP="00EA2FD7">
      <w:pPr>
        <w:pStyle w:val="Tekstprzypisudolnego"/>
      </w:pPr>
      <w:r>
        <w:rPr>
          <w:rStyle w:val="Odwoanieprzypisudolnego"/>
        </w:rPr>
        <w:footnoteRef/>
      </w:r>
      <w:r>
        <w:t xml:space="preserve"> Niepotrzebne skreślić.</w:t>
      </w:r>
    </w:p>
  </w:footnote>
  <w:footnote w:id="3">
    <w:p w14:paraId="3F58F3A0" w14:textId="77777777" w:rsidR="00EA2FD7" w:rsidRDefault="00EA2FD7" w:rsidP="00EA2FD7">
      <w:pPr>
        <w:pStyle w:val="Tekstprzypisudolnego"/>
      </w:pPr>
      <w:r>
        <w:rPr>
          <w:rStyle w:val="Odwoanieprzypisudolnego"/>
        </w:rPr>
        <w:footnoteRef/>
      </w:r>
      <w:r>
        <w:t xml:space="preserve"> Niepotrzebne skreślić.</w:t>
      </w:r>
    </w:p>
  </w:footnote>
  <w:footnote w:id="4">
    <w:p w14:paraId="52870921" w14:textId="77777777" w:rsidR="00EA2FD7" w:rsidRDefault="00EA2FD7" w:rsidP="00EA2FD7">
      <w:pPr>
        <w:pStyle w:val="Tekstprzypisudolnego"/>
      </w:pPr>
      <w:r>
        <w:rPr>
          <w:rStyle w:val="Odwoanieprzypisudolnego"/>
        </w:rPr>
        <w:footnoteRef/>
      </w:r>
      <w:r>
        <w:t xml:space="preserve"> </w:t>
      </w:r>
      <w:r w:rsidRPr="00A30A9C">
        <w:t>W zgłoszeniu można podać dowolną liczbę osób uprawnionych do reprezentowania podmiotu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CC5"/>
    <w:multiLevelType w:val="multilevel"/>
    <w:tmpl w:val="27ECE2E8"/>
    <w:lvl w:ilvl="0">
      <w:start w:val="1"/>
      <w:numFmt w:val="decimal"/>
      <w:lvlText w:val="%1)"/>
      <w:lvlJc w:val="left"/>
      <w:pPr>
        <w:tabs>
          <w:tab w:val="num" w:pos="360"/>
        </w:tabs>
        <w:ind w:left="360" w:hanging="360"/>
      </w:pPr>
      <w:rPr>
        <w:rFonts w:ascii="Open Sans" w:eastAsia="Times New Roman" w:hAnsi="Open Sans" w:cs="Times New Roman"/>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0C7DF5"/>
    <w:multiLevelType w:val="hybridMultilevel"/>
    <w:tmpl w:val="02B64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49B7"/>
    <w:multiLevelType w:val="hybridMultilevel"/>
    <w:tmpl w:val="87EAB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B66407"/>
    <w:multiLevelType w:val="multilevel"/>
    <w:tmpl w:val="0B74E0C0"/>
    <w:lvl w:ilvl="0">
      <w:start w:val="1"/>
      <w:numFmt w:val="bullet"/>
      <w:lvlText w:val=""/>
      <w:lvlJc w:val="left"/>
      <w:pPr>
        <w:tabs>
          <w:tab w:val="num" w:pos="360"/>
        </w:tabs>
        <w:ind w:left="360" w:hanging="360"/>
      </w:pPr>
      <w:rPr>
        <w:rFonts w:ascii="Symbol" w:hAnsi="Symbol" w:hint="default"/>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1875066"/>
    <w:multiLevelType w:val="hybridMultilevel"/>
    <w:tmpl w:val="36E8A94C"/>
    <w:lvl w:ilvl="0" w:tplc="80A850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22CA07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BB7F66"/>
    <w:multiLevelType w:val="hybridMultilevel"/>
    <w:tmpl w:val="CDDE5D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A5B7D87"/>
    <w:multiLevelType w:val="hybridMultilevel"/>
    <w:tmpl w:val="B0C2A258"/>
    <w:lvl w:ilvl="0" w:tplc="0415000F">
      <w:start w:val="1"/>
      <w:numFmt w:val="decimal"/>
      <w:lvlText w:val="%1."/>
      <w:lvlJc w:val="left"/>
      <w:pPr>
        <w:ind w:left="720" w:hanging="360"/>
      </w:pPr>
    </w:lvl>
    <w:lvl w:ilvl="1" w:tplc="B5F06FB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53A03"/>
    <w:multiLevelType w:val="hybridMultilevel"/>
    <w:tmpl w:val="99A4B194"/>
    <w:lvl w:ilvl="0" w:tplc="04150017">
      <w:start w:val="1"/>
      <w:numFmt w:val="lowerLetter"/>
      <w:lvlText w:val="%1)"/>
      <w:lvlJc w:val="left"/>
      <w:pPr>
        <w:ind w:left="1146"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FBA0C19"/>
    <w:multiLevelType w:val="hybridMultilevel"/>
    <w:tmpl w:val="508C5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712343"/>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 w15:restartNumberingAfterBreak="0">
    <w:nsid w:val="46B26EF5"/>
    <w:multiLevelType w:val="hybridMultilevel"/>
    <w:tmpl w:val="5058918C"/>
    <w:lvl w:ilvl="0" w:tplc="1EB69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16AE5"/>
    <w:multiLevelType w:val="hybridMultilevel"/>
    <w:tmpl w:val="6EB0EB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0C54B76"/>
    <w:multiLevelType w:val="hybridMultilevel"/>
    <w:tmpl w:val="474ECDD6"/>
    <w:lvl w:ilvl="0" w:tplc="04150017">
      <w:start w:val="1"/>
      <w:numFmt w:val="lowerLetter"/>
      <w:lvlText w:val="%1)"/>
      <w:lvlJc w:val="left"/>
      <w:pPr>
        <w:ind w:left="1338" w:hanging="360"/>
      </w:p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 w15:restartNumberingAfterBreak="0">
    <w:nsid w:val="578E3654"/>
    <w:multiLevelType w:val="hybridMultilevel"/>
    <w:tmpl w:val="C57489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6C541C12"/>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6F3630BA"/>
    <w:multiLevelType w:val="hybridMultilevel"/>
    <w:tmpl w:val="FCFACE5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7D50287C"/>
    <w:multiLevelType w:val="hybridMultilevel"/>
    <w:tmpl w:val="CD6C3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22024554">
    <w:abstractNumId w:val="6"/>
  </w:num>
  <w:num w:numId="2" w16cid:durableId="462815524">
    <w:abstractNumId w:val="7"/>
  </w:num>
  <w:num w:numId="3" w16cid:durableId="304045093">
    <w:abstractNumId w:val="15"/>
  </w:num>
  <w:num w:numId="4" w16cid:durableId="122575634">
    <w:abstractNumId w:val="10"/>
  </w:num>
  <w:num w:numId="5" w16cid:durableId="174006553">
    <w:abstractNumId w:val="13"/>
  </w:num>
  <w:num w:numId="6" w16cid:durableId="10619501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581171">
    <w:abstractNumId w:val="11"/>
  </w:num>
  <w:num w:numId="8" w16cid:durableId="1697343840">
    <w:abstractNumId w:val="5"/>
  </w:num>
  <w:num w:numId="9" w16cid:durableId="277684021">
    <w:abstractNumId w:val="0"/>
  </w:num>
  <w:num w:numId="10" w16cid:durableId="1167133876">
    <w:abstractNumId w:val="1"/>
  </w:num>
  <w:num w:numId="11" w16cid:durableId="605894678">
    <w:abstractNumId w:val="8"/>
  </w:num>
  <w:num w:numId="12" w16cid:durableId="1637449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37618">
    <w:abstractNumId w:val="9"/>
  </w:num>
  <w:num w:numId="14" w16cid:durableId="1318418757">
    <w:abstractNumId w:val="2"/>
  </w:num>
  <w:num w:numId="15" w16cid:durableId="888539014">
    <w:abstractNumId w:val="14"/>
  </w:num>
  <w:num w:numId="16" w16cid:durableId="1996451562">
    <w:abstractNumId w:val="4"/>
  </w:num>
  <w:num w:numId="17" w16cid:durableId="1277634829">
    <w:abstractNumId w:val="12"/>
  </w:num>
  <w:num w:numId="18" w16cid:durableId="712924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8D"/>
    <w:rsid w:val="000171D4"/>
    <w:rsid w:val="0005460F"/>
    <w:rsid w:val="000E2B65"/>
    <w:rsid w:val="00136DE7"/>
    <w:rsid w:val="001E1406"/>
    <w:rsid w:val="002F07E1"/>
    <w:rsid w:val="00303759"/>
    <w:rsid w:val="0030490E"/>
    <w:rsid w:val="00314637"/>
    <w:rsid w:val="003D00F5"/>
    <w:rsid w:val="0040620C"/>
    <w:rsid w:val="00447725"/>
    <w:rsid w:val="00486C22"/>
    <w:rsid w:val="004A7AB5"/>
    <w:rsid w:val="004B2846"/>
    <w:rsid w:val="004D3406"/>
    <w:rsid w:val="005E4CD7"/>
    <w:rsid w:val="005E5848"/>
    <w:rsid w:val="005F5156"/>
    <w:rsid w:val="005F7A57"/>
    <w:rsid w:val="00604034"/>
    <w:rsid w:val="006208BB"/>
    <w:rsid w:val="006419AD"/>
    <w:rsid w:val="00695C99"/>
    <w:rsid w:val="006D7728"/>
    <w:rsid w:val="00750FA9"/>
    <w:rsid w:val="00752C2E"/>
    <w:rsid w:val="00794443"/>
    <w:rsid w:val="0080606D"/>
    <w:rsid w:val="00825EAF"/>
    <w:rsid w:val="0086781C"/>
    <w:rsid w:val="008A0263"/>
    <w:rsid w:val="00921F64"/>
    <w:rsid w:val="00940E7D"/>
    <w:rsid w:val="009A1EC2"/>
    <w:rsid w:val="009D6247"/>
    <w:rsid w:val="00A234CE"/>
    <w:rsid w:val="00A570A1"/>
    <w:rsid w:val="00A91784"/>
    <w:rsid w:val="00AB51DC"/>
    <w:rsid w:val="00AE0800"/>
    <w:rsid w:val="00AE25EA"/>
    <w:rsid w:val="00B20B9D"/>
    <w:rsid w:val="00B576F6"/>
    <w:rsid w:val="00B62C8D"/>
    <w:rsid w:val="00BB4568"/>
    <w:rsid w:val="00CF0EC9"/>
    <w:rsid w:val="00D2450F"/>
    <w:rsid w:val="00D26ACD"/>
    <w:rsid w:val="00D83926"/>
    <w:rsid w:val="00DB2F1B"/>
    <w:rsid w:val="00DC422E"/>
    <w:rsid w:val="00E05BC2"/>
    <w:rsid w:val="00E1289E"/>
    <w:rsid w:val="00E261EA"/>
    <w:rsid w:val="00E41703"/>
    <w:rsid w:val="00E947F6"/>
    <w:rsid w:val="00EA2FD7"/>
    <w:rsid w:val="00EB6173"/>
    <w:rsid w:val="00EC6252"/>
    <w:rsid w:val="00ED2EB0"/>
    <w:rsid w:val="00FA7853"/>
    <w:rsid w:val="00FF5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A5FB"/>
  <w15:chartTrackingRefBased/>
  <w15:docId w15:val="{8B1637AB-C720-42BC-AE9A-9491A97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725"/>
    <w:pPr>
      <w:ind w:left="720"/>
      <w:contextualSpacing/>
    </w:pPr>
  </w:style>
  <w:style w:type="character" w:styleId="Hipercze">
    <w:name w:val="Hyperlink"/>
    <w:basedOn w:val="Domylnaczcionkaakapitu"/>
    <w:uiPriority w:val="99"/>
    <w:semiHidden/>
    <w:unhideWhenUsed/>
    <w:rsid w:val="00B576F6"/>
    <w:rPr>
      <w:color w:val="0563C1" w:themeColor="hyperlink"/>
      <w:u w:val="single"/>
    </w:rPr>
  </w:style>
  <w:style w:type="paragraph" w:styleId="NormalnyWeb">
    <w:name w:val="Normal (Web)"/>
    <w:basedOn w:val="Normalny"/>
    <w:uiPriority w:val="99"/>
    <w:semiHidden/>
    <w:unhideWhenUsed/>
    <w:rsid w:val="00B576F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B576F6"/>
    <w:rPr>
      <w:i/>
      <w:iCs/>
    </w:rPr>
  </w:style>
  <w:style w:type="paragraph" w:styleId="Nagwek">
    <w:name w:val="header"/>
    <w:basedOn w:val="Normalny"/>
    <w:link w:val="NagwekZnak"/>
    <w:rsid w:val="00EA2FD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EA2FD7"/>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semiHidden/>
    <w:rsid w:val="00EA2FD7"/>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EA2FD7"/>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EA2FD7"/>
    <w:rPr>
      <w:vertAlign w:val="superscript"/>
    </w:rPr>
  </w:style>
  <w:style w:type="character" w:styleId="Odwoaniedokomentarza">
    <w:name w:val="annotation reference"/>
    <w:basedOn w:val="Domylnaczcionkaakapitu"/>
    <w:uiPriority w:val="99"/>
    <w:semiHidden/>
    <w:unhideWhenUsed/>
    <w:rsid w:val="000171D4"/>
    <w:rPr>
      <w:sz w:val="16"/>
      <w:szCs w:val="16"/>
    </w:rPr>
  </w:style>
  <w:style w:type="paragraph" w:styleId="Tekstkomentarza">
    <w:name w:val="annotation text"/>
    <w:basedOn w:val="Normalny"/>
    <w:link w:val="TekstkomentarzaZnak"/>
    <w:uiPriority w:val="99"/>
    <w:unhideWhenUsed/>
    <w:rsid w:val="000171D4"/>
    <w:pPr>
      <w:spacing w:line="240" w:lineRule="auto"/>
    </w:pPr>
    <w:rPr>
      <w:sz w:val="20"/>
      <w:szCs w:val="20"/>
    </w:rPr>
  </w:style>
  <w:style w:type="character" w:customStyle="1" w:styleId="TekstkomentarzaZnak">
    <w:name w:val="Tekst komentarza Znak"/>
    <w:basedOn w:val="Domylnaczcionkaakapitu"/>
    <w:link w:val="Tekstkomentarza"/>
    <w:uiPriority w:val="99"/>
    <w:rsid w:val="000171D4"/>
    <w:rPr>
      <w:sz w:val="20"/>
      <w:szCs w:val="20"/>
    </w:rPr>
  </w:style>
  <w:style w:type="paragraph" w:styleId="Tematkomentarza">
    <w:name w:val="annotation subject"/>
    <w:basedOn w:val="Tekstkomentarza"/>
    <w:next w:val="Tekstkomentarza"/>
    <w:link w:val="TematkomentarzaZnak"/>
    <w:uiPriority w:val="99"/>
    <w:semiHidden/>
    <w:unhideWhenUsed/>
    <w:rsid w:val="000171D4"/>
    <w:rPr>
      <w:b/>
      <w:bCs/>
    </w:rPr>
  </w:style>
  <w:style w:type="character" w:customStyle="1" w:styleId="TematkomentarzaZnak">
    <w:name w:val="Temat komentarza Znak"/>
    <w:basedOn w:val="TekstkomentarzaZnak"/>
    <w:link w:val="Tematkomentarza"/>
    <w:uiPriority w:val="99"/>
    <w:semiHidden/>
    <w:rsid w:val="000171D4"/>
    <w:rPr>
      <w:b/>
      <w:bCs/>
      <w:sz w:val="20"/>
      <w:szCs w:val="20"/>
    </w:rPr>
  </w:style>
  <w:style w:type="paragraph" w:styleId="Tekstdymka">
    <w:name w:val="Balloon Text"/>
    <w:basedOn w:val="Normalny"/>
    <w:link w:val="TekstdymkaZnak"/>
    <w:uiPriority w:val="99"/>
    <w:semiHidden/>
    <w:unhideWhenUsed/>
    <w:rsid w:val="007944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88455">
      <w:bodyDiv w:val="1"/>
      <w:marLeft w:val="0"/>
      <w:marRight w:val="0"/>
      <w:marTop w:val="0"/>
      <w:marBottom w:val="0"/>
      <w:divBdr>
        <w:top w:val="none" w:sz="0" w:space="0" w:color="auto"/>
        <w:left w:val="none" w:sz="0" w:space="0" w:color="auto"/>
        <w:bottom w:val="none" w:sz="0" w:space="0" w:color="auto"/>
        <w:right w:val="none" w:sz="0" w:space="0" w:color="auto"/>
      </w:divBdr>
    </w:div>
    <w:div w:id="18367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materialy-do-pobrania2" TargetMode="External"/><Relationship Id="rId13" Type="http://schemas.openxmlformats.org/officeDocument/2006/relationships/hyperlink" Target="https://www.gov.pl/web/krajowy-rejestr-karny/uzyskiwanie-informacji-za-posrednictwem-systemu-informatycznego-ecris" TargetMode="External"/><Relationship Id="rId18" Type="http://schemas.openxmlformats.org/officeDocument/2006/relationships/hyperlink" Target="https://rps.ms.gov.pl/pl-PL/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krk.ms.gov.pl/ep-web" TargetMode="External"/><Relationship Id="rId17" Type="http://schemas.openxmlformats.org/officeDocument/2006/relationships/hyperlink" Target="https://rps.ms.gov.pl/pl-PL/Public" TargetMode="External"/><Relationship Id="rId2" Type="http://schemas.openxmlformats.org/officeDocument/2006/relationships/numbering" Target="numbering.xml"/><Relationship Id="rId16" Type="http://schemas.openxmlformats.org/officeDocument/2006/relationships/hyperlink" Target="https://rps.ms.gov.pl/pl-PL/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laty.ms.gov.pl/" TargetMode="External"/><Relationship Id="rId5" Type="http://schemas.openxmlformats.org/officeDocument/2006/relationships/webSettings" Target="webSettings.xml"/><Relationship Id="rId15" Type="http://schemas.openxmlformats.org/officeDocument/2006/relationships/hyperlink" Target="https://rps.ms.gov.pl/pl-PL/Public" TargetMode="External"/><Relationship Id="rId10" Type="http://schemas.openxmlformats.org/officeDocument/2006/relationships/hyperlink" Target="https://www.gov.pl/web/krajowy-rejestr-karny/jak-poprawnie-wypelnic-wniosekzapytanie2" TargetMode="External"/><Relationship Id="rId19" Type="http://schemas.openxmlformats.org/officeDocument/2006/relationships/hyperlink" Target="https://ekrk.ms.gov.pl/ep-web" TargetMode="External"/><Relationship Id="rId4" Type="http://schemas.openxmlformats.org/officeDocument/2006/relationships/settings" Target="settings.xml"/><Relationship Id="rId9" Type="http://schemas.openxmlformats.org/officeDocument/2006/relationships/hyperlink" Target="https://ekrk.ms.gov.pl/ep-web" TargetMode="External"/><Relationship Id="rId1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14EC-32EB-47D2-BE4B-1E863F76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4558</Words>
  <Characters>27351</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Sokołowska</dc:creator>
  <cp:keywords/>
  <dc:description/>
  <cp:lastModifiedBy>Kancelaria</cp:lastModifiedBy>
  <cp:revision>21</cp:revision>
  <cp:lastPrinted>2024-09-12T10:47:00Z</cp:lastPrinted>
  <dcterms:created xsi:type="dcterms:W3CDTF">2024-05-23T12:25:00Z</dcterms:created>
  <dcterms:modified xsi:type="dcterms:W3CDTF">2024-09-12T11:01:00Z</dcterms:modified>
</cp:coreProperties>
</file>